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tblInd w:w="-601" w:type="dxa"/>
        <w:tblLayout w:type="fixed"/>
        <w:tblLook w:val="0000" w:firstRow="0" w:lastRow="0" w:firstColumn="0" w:lastColumn="0" w:noHBand="0" w:noVBand="0"/>
      </w:tblPr>
      <w:tblGrid>
        <w:gridCol w:w="4962"/>
        <w:gridCol w:w="5670"/>
      </w:tblGrid>
      <w:tr w:rsidR="00B770B3" w:rsidRPr="00F73749" w14:paraId="108F2A3F" w14:textId="77777777" w:rsidTr="000C1A2C">
        <w:tc>
          <w:tcPr>
            <w:tcW w:w="4962" w:type="dxa"/>
          </w:tcPr>
          <w:p w14:paraId="7635F82D" w14:textId="77777777" w:rsidR="00B770B3" w:rsidRPr="00F73749" w:rsidRDefault="00B770B3">
            <w:pPr>
              <w:tabs>
                <w:tab w:val="left" w:pos="2870"/>
              </w:tabs>
              <w:jc w:val="center"/>
            </w:pPr>
            <w:r w:rsidRPr="00F73749">
              <w:rPr>
                <w:sz w:val="26"/>
              </w:rPr>
              <w:t xml:space="preserve"> SỞ Y TẾ </w:t>
            </w:r>
            <w:r w:rsidRPr="00F73749">
              <w:rPr>
                <w:sz w:val="26"/>
                <w:lang w:val="vi-VN"/>
              </w:rPr>
              <w:t>THÀNH PHỐ</w:t>
            </w:r>
            <w:r w:rsidRPr="00F73749">
              <w:rPr>
                <w:sz w:val="26"/>
              </w:rPr>
              <w:t xml:space="preserve"> HUẾ</w:t>
            </w:r>
          </w:p>
        </w:tc>
        <w:tc>
          <w:tcPr>
            <w:tcW w:w="5670" w:type="dxa"/>
          </w:tcPr>
          <w:p w14:paraId="0F7EDA73" w14:textId="77777777" w:rsidR="00B770B3" w:rsidRPr="00F73749" w:rsidRDefault="00B770B3">
            <w:pPr>
              <w:pStyle w:val="Heading1"/>
              <w:rPr>
                <w:rFonts w:ascii="Times New Roman" w:hAnsi="Times New Roman"/>
                <w:sz w:val="24"/>
              </w:rPr>
            </w:pPr>
            <w:r w:rsidRPr="00F73749">
              <w:rPr>
                <w:rFonts w:ascii="Times New Roman" w:hAnsi="Times New Roman"/>
              </w:rPr>
              <w:t>CỘNG HÒA XÃ HỘI CHỦ NGHĨA VIỆT NAM</w:t>
            </w:r>
          </w:p>
        </w:tc>
      </w:tr>
      <w:tr w:rsidR="00B770B3" w:rsidRPr="00F73749" w14:paraId="798E8E3E" w14:textId="77777777" w:rsidTr="000C1A2C">
        <w:trPr>
          <w:trHeight w:val="967"/>
        </w:trPr>
        <w:tc>
          <w:tcPr>
            <w:tcW w:w="4962" w:type="dxa"/>
          </w:tcPr>
          <w:p w14:paraId="5F547CC4" w14:textId="77777777" w:rsidR="00B770B3" w:rsidRPr="00F73749" w:rsidRDefault="00B770B3">
            <w:pPr>
              <w:tabs>
                <w:tab w:val="left" w:pos="2870"/>
              </w:tabs>
              <w:jc w:val="center"/>
              <w:rPr>
                <w:b/>
                <w:sz w:val="26"/>
                <w:szCs w:val="26"/>
              </w:rPr>
            </w:pPr>
            <w:r w:rsidRPr="00F73749">
              <w:rPr>
                <w:b/>
                <w:sz w:val="26"/>
                <w:szCs w:val="26"/>
              </w:rPr>
              <w:t xml:space="preserve">TRUNG TÂM KIỂM SOÁT BỆNH TẬT </w:t>
            </w:r>
          </w:p>
          <w:p w14:paraId="474348CA" w14:textId="77777777" w:rsidR="00B770B3" w:rsidRPr="00F73749" w:rsidRDefault="000551CA">
            <w:pPr>
              <w:tabs>
                <w:tab w:val="left" w:pos="2870"/>
              </w:tabs>
              <w:jc w:val="center"/>
              <w:rPr>
                <w:sz w:val="26"/>
                <w:szCs w:val="26"/>
              </w:rPr>
            </w:pPr>
            <w:r w:rsidRPr="00F73749">
              <w:rPr>
                <w:noProof/>
                <w:sz w:val="26"/>
                <w:szCs w:val="26"/>
                <w:lang w:eastAsia="en-US"/>
              </w:rPr>
              <mc:AlternateContent>
                <mc:Choice Requires="wps">
                  <w:drawing>
                    <wp:anchor distT="0" distB="0" distL="114300" distR="114300" simplePos="0" relativeHeight="251657216" behindDoc="0" locked="0" layoutInCell="1" allowOverlap="1" wp14:anchorId="280DD7E0" wp14:editId="361F6B3E">
                      <wp:simplePos x="0" y="0"/>
                      <wp:positionH relativeFrom="column">
                        <wp:posOffset>804545</wp:posOffset>
                      </wp:positionH>
                      <wp:positionV relativeFrom="paragraph">
                        <wp:posOffset>9525</wp:posOffset>
                      </wp:positionV>
                      <wp:extent cx="1371600" cy="0"/>
                      <wp:effectExtent l="7620" t="6985" r="11430" b="12065"/>
                      <wp:wrapNone/>
                      <wp:docPr id="2" name="Lines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line w14:anchorId="3666972B" id="Lines 2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35pt,.75pt" to="171.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Cz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"/>
                  </w:pict>
                </mc:Fallback>
              </mc:AlternateContent>
            </w:r>
          </w:p>
          <w:p w14:paraId="7B4C4233" w14:textId="77777777" w:rsidR="00B770B3" w:rsidRPr="00F73749" w:rsidRDefault="00B770B3">
            <w:pPr>
              <w:tabs>
                <w:tab w:val="left" w:pos="2870"/>
              </w:tabs>
              <w:jc w:val="center"/>
              <w:rPr>
                <w:sz w:val="26"/>
                <w:szCs w:val="26"/>
                <w:lang w:val="vi-VN"/>
              </w:rPr>
            </w:pPr>
            <w:r w:rsidRPr="00F73749">
              <w:rPr>
                <w:sz w:val="26"/>
                <w:szCs w:val="26"/>
              </w:rPr>
              <w:t xml:space="preserve">Số:     </w:t>
            </w:r>
            <w:r w:rsidRPr="00F73749">
              <w:rPr>
                <w:sz w:val="26"/>
                <w:szCs w:val="26"/>
                <w:lang w:val="vi-VN"/>
              </w:rPr>
              <w:t xml:space="preserve">  </w:t>
            </w:r>
            <w:r w:rsidRPr="00F73749">
              <w:rPr>
                <w:sz w:val="26"/>
                <w:szCs w:val="26"/>
              </w:rPr>
              <w:t xml:space="preserve"> /KSBT</w:t>
            </w:r>
            <w:r w:rsidRPr="00F73749">
              <w:rPr>
                <w:sz w:val="26"/>
                <w:szCs w:val="26"/>
                <w:lang w:val="vi-VN"/>
              </w:rPr>
              <w:t>-TCHC</w:t>
            </w:r>
          </w:p>
          <w:p w14:paraId="3794900B" w14:textId="165C5810" w:rsidR="00B770B3" w:rsidRPr="00081BDE" w:rsidRDefault="00B770B3" w:rsidP="009D0E82">
            <w:pPr>
              <w:tabs>
                <w:tab w:val="left" w:pos="2870"/>
              </w:tabs>
              <w:jc w:val="center"/>
              <w:rPr>
                <w:lang w:val="vi-VN"/>
              </w:rPr>
            </w:pPr>
            <w:r w:rsidRPr="00081BDE">
              <w:rPr>
                <w:lang w:val="vi-VN"/>
              </w:rPr>
              <w:t xml:space="preserve">V/v báo giá </w:t>
            </w:r>
            <w:r w:rsidR="009D0E82" w:rsidRPr="00081BDE">
              <w:rPr>
                <w:lang w:val="vi-VN"/>
              </w:rPr>
              <w:t>cung cấp dịch vụ lắp đặt màn rèm chống nắng tại</w:t>
            </w:r>
            <w:r w:rsidR="00F41FE0" w:rsidRPr="00081BDE">
              <w:rPr>
                <w:lang w:val="vi-VN"/>
              </w:rPr>
              <w:t xml:space="preserve"> Trung tâm Kiểm soát bệnh tật thành phố Huế</w:t>
            </w:r>
          </w:p>
        </w:tc>
        <w:tc>
          <w:tcPr>
            <w:tcW w:w="5670" w:type="dxa"/>
          </w:tcPr>
          <w:p w14:paraId="5966D707" w14:textId="77777777" w:rsidR="00B770B3" w:rsidRPr="00F73749" w:rsidRDefault="00B770B3">
            <w:pPr>
              <w:jc w:val="center"/>
              <w:rPr>
                <w:b/>
                <w:sz w:val="28"/>
                <w:szCs w:val="26"/>
              </w:rPr>
            </w:pPr>
            <w:r w:rsidRPr="00CF3E53">
              <w:rPr>
                <w:sz w:val="26"/>
                <w:szCs w:val="26"/>
                <w:lang w:val="vi-VN"/>
              </w:rPr>
              <w:t xml:space="preserve">     </w:t>
            </w:r>
            <w:r w:rsidRPr="00F73749">
              <w:rPr>
                <w:b/>
                <w:sz w:val="28"/>
                <w:szCs w:val="26"/>
              </w:rPr>
              <w:t>Độc lập - Tự do- Hạnh phúc</w:t>
            </w:r>
          </w:p>
          <w:p w14:paraId="595409FF" w14:textId="77777777" w:rsidR="00B770B3" w:rsidRPr="00F73749" w:rsidRDefault="000551CA">
            <w:pPr>
              <w:pStyle w:val="Heading7"/>
              <w:rPr>
                <w:rFonts w:ascii="Times New Roman" w:hAnsi="Times New Roman"/>
                <w:szCs w:val="26"/>
              </w:rPr>
            </w:pPr>
            <w:r w:rsidRPr="00F73749">
              <w:rPr>
                <w:rFonts w:ascii="Times New Roman" w:hAnsi="Times New Roman"/>
                <w:noProof/>
                <w:szCs w:val="26"/>
              </w:rPr>
              <mc:AlternateContent>
                <mc:Choice Requires="wps">
                  <w:drawing>
                    <wp:anchor distT="0" distB="0" distL="114300" distR="114300" simplePos="0" relativeHeight="251658240" behindDoc="0" locked="0" layoutInCell="1" allowOverlap="1" wp14:anchorId="6E61EC35" wp14:editId="7641F2D9">
                      <wp:simplePos x="0" y="0"/>
                      <wp:positionH relativeFrom="column">
                        <wp:posOffset>796925</wp:posOffset>
                      </wp:positionH>
                      <wp:positionV relativeFrom="paragraph">
                        <wp:posOffset>16510</wp:posOffset>
                      </wp:positionV>
                      <wp:extent cx="2095500" cy="0"/>
                      <wp:effectExtent l="0" t="0" r="19050" b="19050"/>
                      <wp:wrapNone/>
                      <wp:docPr id="1" name="Lines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12D50E88" id="Lines 2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1.3pt" to="227.7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"/>
                  </w:pict>
                </mc:Fallback>
              </mc:AlternateContent>
            </w:r>
          </w:p>
          <w:p w14:paraId="08106F68" w14:textId="24FCDABC" w:rsidR="00B770B3" w:rsidRPr="00F73749" w:rsidRDefault="00B770B3" w:rsidP="001A1163">
            <w:pPr>
              <w:pStyle w:val="Heading7"/>
              <w:rPr>
                <w:rFonts w:ascii="Times New Roman" w:hAnsi="Times New Roman"/>
                <w:szCs w:val="26"/>
              </w:rPr>
            </w:pPr>
            <w:r w:rsidRPr="00F73749">
              <w:rPr>
                <w:rFonts w:ascii="Times New Roman" w:hAnsi="Times New Roman"/>
                <w:szCs w:val="26"/>
              </w:rPr>
              <w:t>Huế, ngày     tháng    năm 2026</w:t>
            </w:r>
          </w:p>
        </w:tc>
      </w:tr>
    </w:tbl>
    <w:p w14:paraId="6CF3D9D4" w14:textId="77777777" w:rsidR="00B770B3" w:rsidRPr="00F73749" w:rsidRDefault="00B770B3">
      <w:pPr>
        <w:jc w:val="center"/>
        <w:rPr>
          <w:b/>
          <w:bCs/>
          <w:sz w:val="18"/>
          <w:szCs w:val="32"/>
        </w:rPr>
      </w:pPr>
    </w:p>
    <w:p w14:paraId="19B422EC" w14:textId="26839317" w:rsidR="00B770B3" w:rsidRPr="006F1D87" w:rsidRDefault="00B770B3" w:rsidP="00CF3E53">
      <w:pPr>
        <w:spacing w:before="240" w:after="120" w:line="360" w:lineRule="auto"/>
        <w:ind w:firstLine="720"/>
        <w:jc w:val="center"/>
        <w:rPr>
          <w:sz w:val="28"/>
          <w:szCs w:val="28"/>
          <w:lang w:val="vi-VN"/>
        </w:rPr>
      </w:pPr>
      <w:r w:rsidRPr="00F73749">
        <w:rPr>
          <w:sz w:val="28"/>
          <w:szCs w:val="28"/>
          <w:lang w:val="vi-VN"/>
        </w:rPr>
        <w:t>Kính gửi:</w:t>
      </w:r>
      <w:r w:rsidRPr="006F1D87">
        <w:rPr>
          <w:sz w:val="28"/>
          <w:szCs w:val="28"/>
          <w:lang w:val="vi-VN"/>
        </w:rPr>
        <w:t xml:space="preserve"> </w:t>
      </w:r>
      <w:r w:rsidR="009D0E82" w:rsidRPr="006F1D87">
        <w:rPr>
          <w:sz w:val="28"/>
          <w:szCs w:val="28"/>
          <w:lang w:val="vi-VN"/>
        </w:rPr>
        <w:t>Các đơn vị cung cấp dịch vụ.</w:t>
      </w:r>
    </w:p>
    <w:p w14:paraId="2EAC6657" w14:textId="77777777" w:rsidR="00B770B3" w:rsidRPr="007077BF" w:rsidRDefault="00B770B3" w:rsidP="00081BDE">
      <w:pPr>
        <w:spacing w:before="40" w:after="40"/>
        <w:ind w:firstLine="567"/>
        <w:jc w:val="both"/>
        <w:rPr>
          <w:spacing w:val="-2"/>
          <w:sz w:val="28"/>
          <w:szCs w:val="28"/>
          <w:lang w:val="vi-VN"/>
        </w:rPr>
      </w:pPr>
      <w:r w:rsidRPr="006F1D87">
        <w:rPr>
          <w:sz w:val="28"/>
          <w:szCs w:val="28"/>
          <w:lang w:val="vi-VN"/>
        </w:rPr>
        <w:t xml:space="preserve"> </w:t>
      </w:r>
      <w:r w:rsidRPr="007077BF">
        <w:rPr>
          <w:sz w:val="28"/>
          <w:szCs w:val="28"/>
          <w:lang w:val="vi-VN"/>
        </w:rPr>
        <w:t>Hiện nay, Trung tâm Kiểm soát bệnh tật Thành phố Huế</w:t>
      </w:r>
      <w:r w:rsidRPr="007077BF">
        <w:rPr>
          <w:spacing w:val="-2"/>
          <w:sz w:val="28"/>
          <w:szCs w:val="28"/>
          <w:lang w:val="vi-VN"/>
        </w:rPr>
        <w:t xml:space="preserve"> có nhu cầu </w:t>
      </w:r>
      <w:r w:rsidR="009D0E82" w:rsidRPr="007077BF">
        <w:rPr>
          <w:spacing w:val="-2"/>
          <w:sz w:val="28"/>
          <w:szCs w:val="28"/>
          <w:lang w:val="vi-VN"/>
        </w:rPr>
        <w:t>trang bị màn rèm chống nắng cho</w:t>
      </w:r>
      <w:r w:rsidR="008D6B53" w:rsidRPr="007077BF">
        <w:rPr>
          <w:spacing w:val="-2"/>
          <w:sz w:val="28"/>
          <w:szCs w:val="28"/>
          <w:lang w:val="vi-VN"/>
        </w:rPr>
        <w:t xml:space="preserve"> toàn bộ các cửa kính</w:t>
      </w:r>
      <w:r w:rsidR="009D0E82" w:rsidRPr="007077BF">
        <w:rPr>
          <w:spacing w:val="-2"/>
          <w:sz w:val="28"/>
          <w:szCs w:val="28"/>
          <w:lang w:val="vi-VN"/>
        </w:rPr>
        <w:t xml:space="preserve"> tại địa chỉ số 11A, Nguyễn Văn Linh, Hương An, TP Huế. </w:t>
      </w:r>
      <w:r w:rsidRPr="007077BF">
        <w:rPr>
          <w:spacing w:val="-2"/>
          <w:sz w:val="28"/>
          <w:szCs w:val="28"/>
          <w:lang w:val="vi-VN"/>
        </w:rPr>
        <w:t xml:space="preserve">Trung tâm kính mời </w:t>
      </w:r>
      <w:r w:rsidR="007B62AA" w:rsidRPr="007077BF">
        <w:rPr>
          <w:spacing w:val="-2"/>
          <w:sz w:val="28"/>
          <w:szCs w:val="28"/>
          <w:lang w:val="vi-VN"/>
        </w:rPr>
        <w:t>các</w:t>
      </w:r>
      <w:r w:rsidRPr="007077BF">
        <w:rPr>
          <w:spacing w:val="-2"/>
          <w:sz w:val="28"/>
          <w:szCs w:val="28"/>
          <w:lang w:val="vi-VN"/>
        </w:rPr>
        <w:t xml:space="preserve"> đơn vị </w:t>
      </w:r>
      <w:r w:rsidR="007B62AA" w:rsidRPr="007077BF">
        <w:rPr>
          <w:spacing w:val="-2"/>
          <w:sz w:val="28"/>
          <w:szCs w:val="28"/>
          <w:lang w:val="vi-VN"/>
        </w:rPr>
        <w:t xml:space="preserve">có đủ điều kiện, năng lực </w:t>
      </w:r>
      <w:r w:rsidR="009D0E82" w:rsidRPr="007077BF">
        <w:rPr>
          <w:spacing w:val="-2"/>
          <w:sz w:val="28"/>
          <w:szCs w:val="28"/>
          <w:lang w:val="vi-VN"/>
        </w:rPr>
        <w:t>cung cấp dịch vụ màn rèm</w:t>
      </w:r>
      <w:r w:rsidR="007B62AA" w:rsidRPr="007077BF">
        <w:rPr>
          <w:spacing w:val="-2"/>
          <w:sz w:val="28"/>
          <w:szCs w:val="28"/>
          <w:lang w:val="vi-VN"/>
        </w:rPr>
        <w:t xml:space="preserve"> </w:t>
      </w:r>
      <w:r w:rsidRPr="007077BF">
        <w:rPr>
          <w:spacing w:val="-2"/>
          <w:sz w:val="28"/>
          <w:szCs w:val="28"/>
          <w:lang w:val="vi-VN"/>
        </w:rPr>
        <w:t xml:space="preserve">quan tâm </w:t>
      </w:r>
      <w:r w:rsidR="008D6B53" w:rsidRPr="007077BF">
        <w:rPr>
          <w:spacing w:val="-2"/>
          <w:sz w:val="28"/>
          <w:szCs w:val="28"/>
          <w:lang w:val="vi-VN"/>
        </w:rPr>
        <w:t xml:space="preserve">đến địa chỉ trên để khảo sát và </w:t>
      </w:r>
      <w:r w:rsidRPr="007077BF">
        <w:rPr>
          <w:spacing w:val="-2"/>
          <w:sz w:val="28"/>
          <w:szCs w:val="28"/>
          <w:lang w:val="vi-VN"/>
        </w:rPr>
        <w:t xml:space="preserve">báo giá để chúng tôi xem xét, lựa chọn. </w:t>
      </w:r>
    </w:p>
    <w:p w14:paraId="26DEF0B2" w14:textId="77777777" w:rsidR="00B770B3" w:rsidRPr="007077BF" w:rsidRDefault="00B770B3" w:rsidP="00081BDE">
      <w:pPr>
        <w:spacing w:before="40" w:after="40"/>
        <w:ind w:firstLine="567"/>
        <w:jc w:val="both"/>
        <w:rPr>
          <w:sz w:val="28"/>
          <w:szCs w:val="28"/>
          <w:lang w:val="vi-VN"/>
        </w:rPr>
      </w:pPr>
      <w:r w:rsidRPr="007077BF">
        <w:rPr>
          <w:b/>
          <w:bCs/>
          <w:sz w:val="28"/>
          <w:szCs w:val="28"/>
          <w:lang w:val="vi-VN"/>
        </w:rPr>
        <w:t>I. Thông tin của đơn vị yêu cầu báo giá</w:t>
      </w:r>
    </w:p>
    <w:p w14:paraId="51C4B561" w14:textId="77777777" w:rsidR="00B770B3" w:rsidRPr="00CF3E53" w:rsidRDefault="00B770B3" w:rsidP="00081BDE">
      <w:pPr>
        <w:spacing w:before="40" w:after="40"/>
        <w:ind w:firstLine="567"/>
        <w:jc w:val="both"/>
        <w:rPr>
          <w:b/>
          <w:sz w:val="28"/>
          <w:szCs w:val="28"/>
          <w:lang w:val="vi-VN"/>
        </w:rPr>
      </w:pPr>
      <w:r w:rsidRPr="00CF3E53">
        <w:rPr>
          <w:b/>
          <w:sz w:val="28"/>
          <w:szCs w:val="28"/>
          <w:lang w:val="vi-VN"/>
        </w:rPr>
        <w:t xml:space="preserve">1. Đơn vị yêu cầu báo giá: </w:t>
      </w:r>
    </w:p>
    <w:p w14:paraId="026F267B" w14:textId="77777777" w:rsidR="00B770B3" w:rsidRPr="007077BF" w:rsidRDefault="00B770B3" w:rsidP="00081BDE">
      <w:pPr>
        <w:spacing w:before="40" w:after="40"/>
        <w:ind w:firstLine="567"/>
        <w:jc w:val="both"/>
        <w:rPr>
          <w:sz w:val="28"/>
          <w:szCs w:val="28"/>
          <w:lang w:val="vi-VN"/>
        </w:rPr>
      </w:pPr>
      <w:r w:rsidRPr="007077BF">
        <w:rPr>
          <w:sz w:val="28"/>
          <w:szCs w:val="28"/>
          <w:lang w:val="vi-VN"/>
        </w:rPr>
        <w:t>Trung tâm Kiểm soát bệnh tật Thành phố Huế</w:t>
      </w:r>
      <w:r w:rsidR="009D0E82" w:rsidRPr="007077BF">
        <w:rPr>
          <w:sz w:val="28"/>
          <w:szCs w:val="28"/>
          <w:lang w:val="vi-VN"/>
        </w:rPr>
        <w:t>:</w:t>
      </w:r>
      <w:r w:rsidRPr="007077BF">
        <w:rPr>
          <w:sz w:val="28"/>
          <w:szCs w:val="28"/>
          <w:lang w:val="vi-VN"/>
        </w:rPr>
        <w:t xml:space="preserve"> </w:t>
      </w:r>
      <w:r w:rsidR="009D0E82" w:rsidRPr="007077BF">
        <w:rPr>
          <w:spacing w:val="-2"/>
          <w:sz w:val="28"/>
          <w:szCs w:val="28"/>
          <w:lang w:val="vi-VN"/>
        </w:rPr>
        <w:t>11A, Nguyễn Văn Linh, Hương An, TP Huế</w:t>
      </w:r>
      <w:r w:rsidRPr="007077BF">
        <w:rPr>
          <w:sz w:val="28"/>
          <w:szCs w:val="28"/>
          <w:lang w:val="vi-VN"/>
        </w:rPr>
        <w:t>.</w:t>
      </w:r>
    </w:p>
    <w:p w14:paraId="7D23E0CC" w14:textId="77777777" w:rsidR="00B770B3" w:rsidRPr="00CF3E53" w:rsidRDefault="00B770B3" w:rsidP="00081BDE">
      <w:pPr>
        <w:spacing w:before="40" w:after="40"/>
        <w:ind w:firstLine="567"/>
        <w:jc w:val="both"/>
        <w:rPr>
          <w:b/>
          <w:sz w:val="28"/>
          <w:szCs w:val="28"/>
          <w:lang w:val="vi-VN"/>
        </w:rPr>
      </w:pPr>
      <w:r w:rsidRPr="00CF3E53">
        <w:rPr>
          <w:b/>
          <w:sz w:val="28"/>
          <w:szCs w:val="28"/>
          <w:lang w:val="vi-VN"/>
        </w:rPr>
        <w:t xml:space="preserve">2. Thông tin liên hệ của người chịu trách nhiệm tiếp nhận báo giá: </w:t>
      </w:r>
    </w:p>
    <w:p w14:paraId="6473E114" w14:textId="4C192BF6" w:rsidR="00831F13" w:rsidRPr="00CF3E53" w:rsidRDefault="009D0E82" w:rsidP="00081BDE">
      <w:pPr>
        <w:spacing w:before="40" w:after="40"/>
        <w:ind w:firstLine="567"/>
        <w:jc w:val="both"/>
        <w:rPr>
          <w:spacing w:val="-2"/>
          <w:sz w:val="28"/>
          <w:szCs w:val="28"/>
          <w:lang w:val="vi-VN"/>
        </w:rPr>
      </w:pPr>
      <w:r w:rsidRPr="00CF3E53">
        <w:rPr>
          <w:spacing w:val="-2"/>
          <w:sz w:val="28"/>
          <w:szCs w:val="28"/>
          <w:lang w:val="vi-VN"/>
        </w:rPr>
        <w:t>Hoàng Đức Thanh</w:t>
      </w:r>
      <w:r w:rsidR="00CF3E53" w:rsidRPr="00CF3E53">
        <w:rPr>
          <w:spacing w:val="-2"/>
          <w:sz w:val="28"/>
          <w:szCs w:val="28"/>
          <w:lang w:val="vi-VN"/>
        </w:rPr>
        <w:t xml:space="preserve">, </w:t>
      </w:r>
      <w:r w:rsidR="008D6B53" w:rsidRPr="00CF3E53">
        <w:rPr>
          <w:spacing w:val="-2"/>
          <w:sz w:val="28"/>
          <w:szCs w:val="28"/>
          <w:lang w:val="vi-VN"/>
        </w:rPr>
        <w:t>Phòng Tổ chức</w:t>
      </w:r>
      <w:r w:rsidR="00CF3E53" w:rsidRPr="00CF3E53">
        <w:rPr>
          <w:spacing w:val="-2"/>
          <w:sz w:val="28"/>
          <w:szCs w:val="28"/>
          <w:lang w:val="vi-VN"/>
        </w:rPr>
        <w:t xml:space="preserve"> </w:t>
      </w:r>
      <w:r w:rsidR="008D6B53" w:rsidRPr="00CF3E53">
        <w:rPr>
          <w:spacing w:val="-2"/>
          <w:sz w:val="28"/>
          <w:szCs w:val="28"/>
          <w:lang w:val="vi-VN"/>
        </w:rPr>
        <w:t>-</w:t>
      </w:r>
      <w:r w:rsidR="00CF3E53" w:rsidRPr="00CF3E53">
        <w:rPr>
          <w:spacing w:val="-2"/>
          <w:sz w:val="28"/>
          <w:szCs w:val="28"/>
          <w:lang w:val="vi-VN"/>
        </w:rPr>
        <w:t xml:space="preserve"> </w:t>
      </w:r>
      <w:r w:rsidR="008D6B53" w:rsidRPr="00CF3E53">
        <w:rPr>
          <w:spacing w:val="-2"/>
          <w:sz w:val="28"/>
          <w:szCs w:val="28"/>
          <w:lang w:val="vi-VN"/>
        </w:rPr>
        <w:t>Hành chính. SĐT</w:t>
      </w:r>
      <w:r w:rsidR="007077BF" w:rsidRPr="00CF3E53">
        <w:rPr>
          <w:spacing w:val="-2"/>
          <w:sz w:val="28"/>
          <w:szCs w:val="28"/>
          <w:lang w:val="vi-VN"/>
        </w:rPr>
        <w:t>:</w:t>
      </w:r>
      <w:r w:rsidR="00241284" w:rsidRPr="00CF3E53">
        <w:rPr>
          <w:spacing w:val="-2"/>
          <w:sz w:val="28"/>
          <w:szCs w:val="28"/>
          <w:lang w:val="vi-VN"/>
        </w:rPr>
        <w:t xml:space="preserve"> </w:t>
      </w:r>
      <w:r w:rsidRPr="00CF3E53">
        <w:rPr>
          <w:bCs/>
          <w:spacing w:val="-2"/>
          <w:sz w:val="28"/>
          <w:szCs w:val="28"/>
          <w:lang w:val="vi-VN"/>
        </w:rPr>
        <w:t>085.731.2222</w:t>
      </w:r>
    </w:p>
    <w:p w14:paraId="4C8EAD7B" w14:textId="77777777" w:rsidR="00B770B3" w:rsidRPr="00CF3E53" w:rsidRDefault="00B770B3" w:rsidP="00081BDE">
      <w:pPr>
        <w:spacing w:before="40" w:after="40"/>
        <w:ind w:firstLine="567"/>
        <w:jc w:val="both"/>
        <w:rPr>
          <w:b/>
          <w:sz w:val="28"/>
          <w:szCs w:val="28"/>
          <w:lang w:val="vi-VN"/>
        </w:rPr>
      </w:pPr>
      <w:r w:rsidRPr="00CF3E53">
        <w:rPr>
          <w:b/>
          <w:sz w:val="28"/>
          <w:szCs w:val="28"/>
          <w:lang w:val="vi-VN"/>
        </w:rPr>
        <w:t>3. Cách thức tiếp nhận báo giá:</w:t>
      </w:r>
    </w:p>
    <w:p w14:paraId="18A23322" w14:textId="6FC0E943" w:rsidR="00B770B3" w:rsidRPr="007077BF" w:rsidRDefault="00B770B3" w:rsidP="00081BDE">
      <w:pPr>
        <w:spacing w:before="40" w:after="40"/>
        <w:ind w:firstLine="567"/>
        <w:jc w:val="both"/>
        <w:rPr>
          <w:sz w:val="28"/>
          <w:szCs w:val="28"/>
          <w:lang w:val="vi-VN"/>
        </w:rPr>
      </w:pPr>
      <w:r w:rsidRPr="007077BF">
        <w:rPr>
          <w:iCs/>
          <w:sz w:val="28"/>
          <w:szCs w:val="28"/>
          <w:lang w:val="vi-VN"/>
        </w:rPr>
        <w:t>Nhận trực tiếp hoặc qua đường bưu điện</w:t>
      </w:r>
      <w:r w:rsidR="009D0E82" w:rsidRPr="007077BF">
        <w:rPr>
          <w:iCs/>
          <w:sz w:val="28"/>
          <w:szCs w:val="28"/>
          <w:lang w:val="vi-VN"/>
        </w:rPr>
        <w:t xml:space="preserve"> </w:t>
      </w:r>
      <w:r w:rsidRPr="007077BF">
        <w:rPr>
          <w:iCs/>
          <w:sz w:val="28"/>
          <w:szCs w:val="28"/>
          <w:lang w:val="vi-VN"/>
        </w:rPr>
        <w:t>tại địa chỉ:</w:t>
      </w:r>
      <w:r w:rsidRPr="00F73749">
        <w:rPr>
          <w:iCs/>
          <w:sz w:val="28"/>
          <w:szCs w:val="28"/>
          <w:lang w:val="vi-VN"/>
        </w:rPr>
        <w:t xml:space="preserve"> </w:t>
      </w:r>
      <w:r w:rsidRPr="007077BF">
        <w:rPr>
          <w:sz w:val="28"/>
          <w:szCs w:val="28"/>
          <w:lang w:val="vi-VN"/>
        </w:rPr>
        <w:t>Trung tâm Kiểm soát bệnh tật Thành phố Huế</w:t>
      </w:r>
      <w:r w:rsidR="009D0E82" w:rsidRPr="007077BF">
        <w:rPr>
          <w:sz w:val="28"/>
          <w:szCs w:val="28"/>
          <w:lang w:val="vi-VN"/>
        </w:rPr>
        <w:t>:</w:t>
      </w:r>
      <w:r w:rsidRPr="007077BF">
        <w:rPr>
          <w:sz w:val="28"/>
          <w:szCs w:val="28"/>
          <w:lang w:val="vi-VN"/>
        </w:rPr>
        <w:t xml:space="preserve"> </w:t>
      </w:r>
      <w:r w:rsidR="009D0E82" w:rsidRPr="007077BF">
        <w:rPr>
          <w:spacing w:val="-2"/>
          <w:sz w:val="28"/>
          <w:szCs w:val="28"/>
          <w:lang w:val="vi-VN"/>
        </w:rPr>
        <w:t>11A, Nguyễn Văn Linh, Hương An, TP Huế</w:t>
      </w:r>
      <w:r w:rsidRPr="007077BF">
        <w:rPr>
          <w:sz w:val="28"/>
          <w:szCs w:val="28"/>
          <w:lang w:val="vi-VN"/>
        </w:rPr>
        <w:t>.</w:t>
      </w:r>
    </w:p>
    <w:p w14:paraId="3B7E0164" w14:textId="092794FF" w:rsidR="00B770B3" w:rsidRPr="006F1D87" w:rsidRDefault="00831F13" w:rsidP="00081BDE">
      <w:pPr>
        <w:spacing w:before="40" w:after="40"/>
        <w:ind w:firstLine="567"/>
        <w:jc w:val="both"/>
        <w:rPr>
          <w:sz w:val="28"/>
          <w:szCs w:val="28"/>
        </w:rPr>
      </w:pPr>
      <w:r>
        <w:rPr>
          <w:sz w:val="28"/>
          <w:szCs w:val="28"/>
        </w:rPr>
        <w:t>Email: cdc@hue.gov.vn</w:t>
      </w:r>
    </w:p>
    <w:p w14:paraId="6C0832DD" w14:textId="77777777" w:rsidR="00B770B3" w:rsidRPr="00CF3E53" w:rsidRDefault="00B770B3" w:rsidP="00081BDE">
      <w:pPr>
        <w:spacing w:before="40" w:after="40"/>
        <w:ind w:firstLine="567"/>
        <w:jc w:val="both"/>
        <w:rPr>
          <w:b/>
          <w:sz w:val="28"/>
          <w:szCs w:val="28"/>
          <w:lang w:val="vi-VN"/>
        </w:rPr>
      </w:pPr>
      <w:r w:rsidRPr="00CF3E53">
        <w:rPr>
          <w:b/>
          <w:sz w:val="28"/>
          <w:szCs w:val="28"/>
          <w:lang w:val="vi-VN"/>
        </w:rPr>
        <w:t xml:space="preserve">4. Thời hạn tiếp nhận báo giá: </w:t>
      </w:r>
    </w:p>
    <w:p w14:paraId="11944AD0" w14:textId="16ACBB50" w:rsidR="00B770B3" w:rsidRPr="00F73749" w:rsidRDefault="00B770B3" w:rsidP="00081BDE">
      <w:pPr>
        <w:spacing w:before="40" w:after="40"/>
        <w:ind w:firstLine="567"/>
        <w:jc w:val="both"/>
        <w:rPr>
          <w:spacing w:val="-8"/>
          <w:sz w:val="28"/>
          <w:szCs w:val="28"/>
        </w:rPr>
      </w:pPr>
      <w:r w:rsidRPr="00F73749">
        <w:rPr>
          <w:spacing w:val="-8"/>
          <w:sz w:val="28"/>
          <w:szCs w:val="28"/>
        </w:rPr>
        <w:t xml:space="preserve">- Từ </w:t>
      </w:r>
      <w:r w:rsidR="00241284" w:rsidRPr="00F73749">
        <w:rPr>
          <w:b/>
          <w:bCs/>
          <w:spacing w:val="-8"/>
          <w:sz w:val="28"/>
          <w:szCs w:val="28"/>
        </w:rPr>
        <w:t>15</w:t>
      </w:r>
      <w:r w:rsidRPr="00F73749">
        <w:rPr>
          <w:b/>
          <w:bCs/>
          <w:spacing w:val="-8"/>
          <w:sz w:val="28"/>
          <w:szCs w:val="28"/>
        </w:rPr>
        <w:t>h</w:t>
      </w:r>
      <w:r w:rsidRPr="00F73749">
        <w:rPr>
          <w:b/>
          <w:bCs/>
          <w:spacing w:val="-8"/>
          <w:sz w:val="28"/>
          <w:szCs w:val="28"/>
          <w:lang w:val="vi-VN"/>
        </w:rPr>
        <w:t>00</w:t>
      </w:r>
      <w:r w:rsidRPr="00F73749">
        <w:rPr>
          <w:b/>
          <w:bCs/>
          <w:spacing w:val="-8"/>
          <w:sz w:val="28"/>
          <w:szCs w:val="28"/>
        </w:rPr>
        <w:t xml:space="preserve"> </w:t>
      </w:r>
      <w:r w:rsidRPr="00F73749">
        <w:rPr>
          <w:spacing w:val="-8"/>
          <w:sz w:val="28"/>
          <w:szCs w:val="28"/>
        </w:rPr>
        <w:t>ngày</w:t>
      </w:r>
      <w:r w:rsidRPr="00F73749">
        <w:rPr>
          <w:b/>
          <w:bCs/>
          <w:spacing w:val="-8"/>
          <w:sz w:val="28"/>
          <w:szCs w:val="28"/>
          <w:lang w:val="vi-VN"/>
        </w:rPr>
        <w:t xml:space="preserve"> </w:t>
      </w:r>
      <w:r w:rsidR="007077BF">
        <w:rPr>
          <w:b/>
          <w:bCs/>
          <w:spacing w:val="-8"/>
          <w:sz w:val="28"/>
          <w:szCs w:val="28"/>
        </w:rPr>
        <w:t>12</w:t>
      </w:r>
      <w:r w:rsidRPr="00F73749">
        <w:rPr>
          <w:spacing w:val="-8"/>
          <w:sz w:val="28"/>
          <w:szCs w:val="28"/>
        </w:rPr>
        <w:t xml:space="preserve"> tháng </w:t>
      </w:r>
      <w:r w:rsidR="009D0E82" w:rsidRPr="00F73749">
        <w:rPr>
          <w:b/>
          <w:bCs/>
          <w:spacing w:val="-8"/>
          <w:sz w:val="28"/>
          <w:szCs w:val="28"/>
        </w:rPr>
        <w:t>0</w:t>
      </w:r>
      <w:r w:rsidR="007077BF">
        <w:rPr>
          <w:b/>
          <w:bCs/>
          <w:spacing w:val="-8"/>
          <w:sz w:val="28"/>
          <w:szCs w:val="28"/>
        </w:rPr>
        <w:t>5</w:t>
      </w:r>
      <w:r w:rsidRPr="00F73749">
        <w:rPr>
          <w:b/>
          <w:bCs/>
          <w:spacing w:val="-8"/>
          <w:sz w:val="28"/>
          <w:szCs w:val="28"/>
        </w:rPr>
        <w:t xml:space="preserve"> </w:t>
      </w:r>
      <w:r w:rsidRPr="00F73749">
        <w:rPr>
          <w:spacing w:val="-8"/>
          <w:sz w:val="28"/>
          <w:szCs w:val="28"/>
        </w:rPr>
        <w:t xml:space="preserve">năm </w:t>
      </w:r>
      <w:r w:rsidRPr="00F73749">
        <w:rPr>
          <w:b/>
          <w:bCs/>
          <w:spacing w:val="-8"/>
          <w:sz w:val="28"/>
          <w:szCs w:val="28"/>
        </w:rPr>
        <w:t xml:space="preserve">2026 </w:t>
      </w:r>
      <w:r w:rsidRPr="00F73749">
        <w:rPr>
          <w:spacing w:val="-8"/>
          <w:sz w:val="28"/>
          <w:szCs w:val="28"/>
        </w:rPr>
        <w:t xml:space="preserve">đến </w:t>
      </w:r>
      <w:r w:rsidR="00831F13">
        <w:rPr>
          <w:spacing w:val="-8"/>
          <w:sz w:val="28"/>
          <w:szCs w:val="28"/>
        </w:rPr>
        <w:t>hết</w:t>
      </w:r>
      <w:r w:rsidRPr="00F73749">
        <w:rPr>
          <w:spacing w:val="-8"/>
          <w:sz w:val="28"/>
          <w:szCs w:val="28"/>
        </w:rPr>
        <w:t xml:space="preserve"> ngày </w:t>
      </w:r>
      <w:r w:rsidR="007077BF">
        <w:rPr>
          <w:b/>
          <w:spacing w:val="-8"/>
          <w:sz w:val="28"/>
          <w:szCs w:val="28"/>
        </w:rPr>
        <w:t>1</w:t>
      </w:r>
      <w:r w:rsidR="005B7CC0">
        <w:rPr>
          <w:b/>
          <w:spacing w:val="-8"/>
          <w:sz w:val="28"/>
          <w:szCs w:val="28"/>
        </w:rPr>
        <w:t>8</w:t>
      </w:r>
      <w:r w:rsidRPr="00F73749">
        <w:rPr>
          <w:spacing w:val="-8"/>
          <w:sz w:val="28"/>
          <w:szCs w:val="28"/>
        </w:rPr>
        <w:t xml:space="preserve"> tháng </w:t>
      </w:r>
      <w:r w:rsidRPr="00F73749">
        <w:rPr>
          <w:b/>
          <w:bCs/>
          <w:spacing w:val="-8"/>
          <w:sz w:val="28"/>
          <w:szCs w:val="28"/>
        </w:rPr>
        <w:t>0</w:t>
      </w:r>
      <w:r w:rsidR="007077BF">
        <w:rPr>
          <w:b/>
          <w:bCs/>
          <w:spacing w:val="-8"/>
          <w:sz w:val="28"/>
          <w:szCs w:val="28"/>
        </w:rPr>
        <w:t>5</w:t>
      </w:r>
      <w:r w:rsidRPr="00F73749">
        <w:rPr>
          <w:spacing w:val="-8"/>
          <w:sz w:val="28"/>
          <w:szCs w:val="28"/>
        </w:rPr>
        <w:t xml:space="preserve"> năm</w:t>
      </w:r>
      <w:r w:rsidRPr="00F73749">
        <w:rPr>
          <w:b/>
          <w:bCs/>
          <w:spacing w:val="-8"/>
          <w:sz w:val="28"/>
          <w:szCs w:val="28"/>
        </w:rPr>
        <w:t xml:space="preserve"> 2026.</w:t>
      </w:r>
    </w:p>
    <w:p w14:paraId="0106D13A" w14:textId="77777777" w:rsidR="00B770B3" w:rsidRPr="00F73749" w:rsidRDefault="00B770B3" w:rsidP="00081BDE">
      <w:pPr>
        <w:spacing w:before="40" w:after="40"/>
        <w:ind w:firstLine="567"/>
        <w:jc w:val="both"/>
        <w:rPr>
          <w:sz w:val="28"/>
          <w:szCs w:val="28"/>
        </w:rPr>
      </w:pPr>
      <w:r w:rsidRPr="00F73749">
        <w:rPr>
          <w:sz w:val="28"/>
          <w:szCs w:val="28"/>
          <w:lang w:val="vi-VN"/>
        </w:rPr>
        <w:t xml:space="preserve">- </w:t>
      </w:r>
      <w:r w:rsidRPr="00F73749">
        <w:rPr>
          <w:sz w:val="28"/>
          <w:szCs w:val="28"/>
        </w:rPr>
        <w:t>Các báo giá nhận được sau thời điểm nêu trên sẽ không được xem xét.</w:t>
      </w:r>
    </w:p>
    <w:p w14:paraId="7D95525E" w14:textId="77777777" w:rsidR="00B770B3" w:rsidRPr="00CF3E53" w:rsidRDefault="00B770B3" w:rsidP="00081BDE">
      <w:pPr>
        <w:spacing w:before="40" w:after="40"/>
        <w:ind w:firstLine="567"/>
        <w:jc w:val="both"/>
        <w:rPr>
          <w:b/>
          <w:sz w:val="28"/>
          <w:szCs w:val="28"/>
          <w:lang w:val="vi-VN"/>
        </w:rPr>
      </w:pPr>
      <w:r w:rsidRPr="00CF3E53">
        <w:rPr>
          <w:b/>
          <w:sz w:val="28"/>
          <w:szCs w:val="28"/>
          <w:lang w:val="vi-VN"/>
        </w:rPr>
        <w:t xml:space="preserve">5. Thời hạn có hiệu lực của báo giá: </w:t>
      </w:r>
    </w:p>
    <w:p w14:paraId="6485D81C" w14:textId="7D7AE716" w:rsidR="00B770B3" w:rsidRPr="00F73749" w:rsidRDefault="00831F13" w:rsidP="00081BDE">
      <w:pPr>
        <w:spacing w:before="40" w:after="40"/>
        <w:ind w:firstLine="567"/>
        <w:jc w:val="both"/>
        <w:rPr>
          <w:b/>
          <w:bCs/>
          <w:sz w:val="28"/>
          <w:szCs w:val="28"/>
        </w:rPr>
      </w:pPr>
      <w:r>
        <w:rPr>
          <w:sz w:val="28"/>
          <w:szCs w:val="28"/>
        </w:rPr>
        <w:t xml:space="preserve">Báo giá có hiệu lực </w:t>
      </w:r>
      <w:r w:rsidR="005B7CC0">
        <w:rPr>
          <w:sz w:val="28"/>
          <w:szCs w:val="28"/>
        </w:rPr>
        <w:t>90 ngày kể từ ngày 18/5/2026</w:t>
      </w:r>
      <w:r w:rsidR="00564D17" w:rsidRPr="00F73749">
        <w:rPr>
          <w:sz w:val="28"/>
          <w:szCs w:val="28"/>
        </w:rPr>
        <w:t>.</w:t>
      </w:r>
    </w:p>
    <w:p w14:paraId="7DC08834" w14:textId="77777777" w:rsidR="00B770B3" w:rsidRPr="00F73749" w:rsidRDefault="00B770B3" w:rsidP="00081BDE">
      <w:pPr>
        <w:spacing w:before="40" w:after="40"/>
        <w:ind w:firstLine="567"/>
        <w:jc w:val="both"/>
        <w:rPr>
          <w:sz w:val="28"/>
          <w:szCs w:val="28"/>
        </w:rPr>
      </w:pPr>
      <w:r w:rsidRPr="00F73749">
        <w:rPr>
          <w:b/>
          <w:bCs/>
          <w:sz w:val="28"/>
          <w:szCs w:val="28"/>
        </w:rPr>
        <w:t>II. NỘI DUNG YÊU CẦU BÁO GIÁ:</w:t>
      </w:r>
    </w:p>
    <w:p w14:paraId="40AA6571" w14:textId="6D0A3BDE" w:rsidR="00081BDE" w:rsidRPr="00CF3E53" w:rsidRDefault="00CF3E53" w:rsidP="00081BDE">
      <w:pPr>
        <w:spacing w:before="40" w:after="40"/>
        <w:ind w:firstLine="567"/>
        <w:jc w:val="both"/>
        <w:rPr>
          <w:sz w:val="28"/>
          <w:szCs w:val="28"/>
          <w:lang w:val="vi-VN"/>
        </w:rPr>
      </w:pPr>
      <w:r>
        <w:rPr>
          <w:sz w:val="28"/>
          <w:szCs w:val="28"/>
        </w:rPr>
        <w:t xml:space="preserve">- </w:t>
      </w:r>
      <w:r w:rsidR="00564D17" w:rsidRPr="00CF3E53">
        <w:rPr>
          <w:sz w:val="28"/>
          <w:szCs w:val="28"/>
          <w:lang w:val="vi-VN"/>
        </w:rPr>
        <w:t>Cung cấp dịch vụ lắp đặt màn rèm</w:t>
      </w:r>
      <w:r w:rsidR="00B770B3" w:rsidRPr="00CF3E53">
        <w:rPr>
          <w:sz w:val="28"/>
          <w:szCs w:val="28"/>
          <w:lang w:val="vi-VN"/>
        </w:rPr>
        <w:t xml:space="preserve">: </w:t>
      </w:r>
      <w:r w:rsidR="00081BDE" w:rsidRPr="00F73749">
        <w:rPr>
          <w:b/>
          <w:bCs/>
          <w:sz w:val="26"/>
          <w:szCs w:val="26"/>
        </w:rPr>
        <w:t>Màn rèm chống nắng</w:t>
      </w:r>
      <w:r w:rsidR="00081BDE">
        <w:rPr>
          <w:sz w:val="28"/>
          <w:szCs w:val="28"/>
        </w:rPr>
        <w:t xml:space="preserve"> </w:t>
      </w:r>
      <w:r w:rsidR="00081BDE" w:rsidRPr="00F73749">
        <w:rPr>
          <w:bCs/>
          <w:sz w:val="26"/>
          <w:szCs w:val="26"/>
        </w:rPr>
        <w:t>(bao gồm vật tư, phụ kiện, công lắp đặt)</w:t>
      </w:r>
    </w:p>
    <w:tbl>
      <w:tblPr>
        <w:tblW w:w="9922" w:type="dxa"/>
        <w:tblInd w:w="-431" w:type="dxa"/>
        <w:tblLook w:val="0000" w:firstRow="0" w:lastRow="0" w:firstColumn="0" w:lastColumn="0" w:noHBand="0" w:noVBand="0"/>
      </w:tblPr>
      <w:tblGrid>
        <w:gridCol w:w="569"/>
        <w:gridCol w:w="1718"/>
        <w:gridCol w:w="4235"/>
        <w:gridCol w:w="765"/>
        <w:gridCol w:w="988"/>
        <w:gridCol w:w="693"/>
        <w:gridCol w:w="954"/>
      </w:tblGrid>
      <w:tr w:rsidR="00337495" w:rsidRPr="00F73749" w14:paraId="57FA526D" w14:textId="77777777" w:rsidTr="00CF3E53">
        <w:trPr>
          <w:trHeight w:val="670"/>
        </w:trPr>
        <w:tc>
          <w:tcPr>
            <w:tcW w:w="569" w:type="dxa"/>
            <w:tcBorders>
              <w:top w:val="single" w:sz="4" w:space="0" w:color="000000"/>
              <w:left w:val="single" w:sz="4" w:space="0" w:color="000000"/>
              <w:bottom w:val="single" w:sz="4" w:space="0" w:color="000000"/>
              <w:right w:val="single" w:sz="4" w:space="0" w:color="000000"/>
            </w:tcBorders>
            <w:vAlign w:val="center"/>
          </w:tcPr>
          <w:p w14:paraId="59393A97" w14:textId="77777777" w:rsidR="00337495" w:rsidRPr="00F73749" w:rsidRDefault="00337495" w:rsidP="00B770B3">
            <w:pPr>
              <w:jc w:val="center"/>
              <w:textAlignment w:val="center"/>
              <w:rPr>
                <w:b/>
                <w:bCs/>
                <w:color w:val="000000"/>
                <w:sz w:val="26"/>
                <w:szCs w:val="26"/>
              </w:rPr>
            </w:pPr>
            <w:r w:rsidRPr="00F73749">
              <w:rPr>
                <w:b/>
                <w:bCs/>
                <w:color w:val="000000"/>
                <w:sz w:val="26"/>
                <w:szCs w:val="26"/>
                <w:lang w:eastAsia="zh-CN" w:bidi="ar"/>
              </w:rPr>
              <w:t>TT</w:t>
            </w:r>
          </w:p>
        </w:tc>
        <w:tc>
          <w:tcPr>
            <w:tcW w:w="1718" w:type="dxa"/>
            <w:tcBorders>
              <w:top w:val="single" w:sz="4" w:space="0" w:color="000000"/>
              <w:left w:val="single" w:sz="4" w:space="0" w:color="000000"/>
              <w:bottom w:val="single" w:sz="4" w:space="0" w:color="000000"/>
              <w:right w:val="single" w:sz="4" w:space="0" w:color="000000"/>
            </w:tcBorders>
            <w:vAlign w:val="center"/>
          </w:tcPr>
          <w:p w14:paraId="0389A2F4" w14:textId="77777777" w:rsidR="00337495" w:rsidRPr="00F73749" w:rsidRDefault="00337495" w:rsidP="00B770B3">
            <w:pPr>
              <w:jc w:val="center"/>
              <w:textAlignment w:val="center"/>
              <w:rPr>
                <w:b/>
                <w:bCs/>
                <w:color w:val="000000"/>
                <w:sz w:val="26"/>
                <w:szCs w:val="26"/>
              </w:rPr>
            </w:pPr>
            <w:r w:rsidRPr="00F73749">
              <w:rPr>
                <w:b/>
                <w:bCs/>
                <w:color w:val="000000"/>
                <w:sz w:val="26"/>
                <w:szCs w:val="26"/>
                <w:lang w:eastAsia="zh-CN" w:bidi="ar"/>
              </w:rPr>
              <w:t>Nội dung</w:t>
            </w:r>
          </w:p>
        </w:tc>
        <w:tc>
          <w:tcPr>
            <w:tcW w:w="4235" w:type="dxa"/>
            <w:tcBorders>
              <w:top w:val="single" w:sz="4" w:space="0" w:color="000000"/>
              <w:left w:val="single" w:sz="4" w:space="0" w:color="000000"/>
              <w:bottom w:val="single" w:sz="4" w:space="0" w:color="000000"/>
              <w:right w:val="single" w:sz="4" w:space="0" w:color="000000"/>
            </w:tcBorders>
            <w:vAlign w:val="center"/>
          </w:tcPr>
          <w:p w14:paraId="0C324829" w14:textId="77777777" w:rsidR="00337495" w:rsidRPr="00F73749" w:rsidRDefault="00D64700" w:rsidP="00CF3E53">
            <w:pPr>
              <w:jc w:val="center"/>
              <w:textAlignment w:val="center"/>
              <w:rPr>
                <w:b/>
                <w:bCs/>
                <w:color w:val="000000"/>
                <w:sz w:val="26"/>
                <w:szCs w:val="26"/>
                <w:lang w:eastAsia="zh-CN" w:bidi="ar"/>
              </w:rPr>
            </w:pPr>
            <w:r w:rsidRPr="00F73749">
              <w:rPr>
                <w:b/>
                <w:bCs/>
                <w:color w:val="000000"/>
                <w:sz w:val="26"/>
                <w:szCs w:val="26"/>
                <w:lang w:eastAsia="zh-CN" w:bidi="ar"/>
              </w:rPr>
              <w:t>Quy cách</w:t>
            </w:r>
          </w:p>
        </w:tc>
        <w:tc>
          <w:tcPr>
            <w:tcW w:w="765" w:type="dxa"/>
            <w:tcBorders>
              <w:top w:val="single" w:sz="4" w:space="0" w:color="000000"/>
              <w:left w:val="single" w:sz="4" w:space="0" w:color="000000"/>
              <w:bottom w:val="single" w:sz="4" w:space="0" w:color="000000"/>
              <w:right w:val="single" w:sz="4" w:space="0" w:color="000000"/>
            </w:tcBorders>
            <w:vAlign w:val="center"/>
          </w:tcPr>
          <w:p w14:paraId="0007174D" w14:textId="77777777" w:rsidR="00337495" w:rsidRPr="00F73749" w:rsidRDefault="00337495" w:rsidP="00B770B3">
            <w:pPr>
              <w:jc w:val="center"/>
              <w:textAlignment w:val="center"/>
              <w:rPr>
                <w:b/>
                <w:bCs/>
                <w:color w:val="000000"/>
                <w:sz w:val="26"/>
                <w:szCs w:val="26"/>
              </w:rPr>
            </w:pPr>
            <w:r w:rsidRPr="00F73749">
              <w:rPr>
                <w:b/>
                <w:bCs/>
                <w:color w:val="000000"/>
                <w:sz w:val="26"/>
                <w:szCs w:val="26"/>
                <w:lang w:eastAsia="zh-CN" w:bidi="ar"/>
              </w:rPr>
              <w:t>ĐVT</w:t>
            </w:r>
          </w:p>
        </w:tc>
        <w:tc>
          <w:tcPr>
            <w:tcW w:w="988" w:type="dxa"/>
            <w:tcBorders>
              <w:top w:val="single" w:sz="4" w:space="0" w:color="000000"/>
              <w:left w:val="single" w:sz="4" w:space="0" w:color="000000"/>
              <w:right w:val="single" w:sz="4" w:space="0" w:color="000000"/>
            </w:tcBorders>
            <w:vAlign w:val="center"/>
          </w:tcPr>
          <w:p w14:paraId="2B15A69D" w14:textId="77777777" w:rsidR="00337495" w:rsidRPr="00F73749" w:rsidRDefault="00337495" w:rsidP="00B770B3">
            <w:pPr>
              <w:jc w:val="center"/>
              <w:textAlignment w:val="center"/>
              <w:rPr>
                <w:b/>
                <w:bCs/>
                <w:color w:val="000000"/>
                <w:sz w:val="26"/>
                <w:szCs w:val="26"/>
              </w:rPr>
            </w:pPr>
            <w:r w:rsidRPr="00F73749">
              <w:rPr>
                <w:b/>
                <w:bCs/>
                <w:color w:val="000000"/>
                <w:sz w:val="26"/>
                <w:szCs w:val="26"/>
              </w:rPr>
              <w:t>Số lượng</w:t>
            </w:r>
          </w:p>
        </w:tc>
        <w:tc>
          <w:tcPr>
            <w:tcW w:w="693" w:type="dxa"/>
            <w:tcBorders>
              <w:top w:val="single" w:sz="4" w:space="0" w:color="000000"/>
              <w:left w:val="single" w:sz="4" w:space="0" w:color="000000"/>
              <w:bottom w:val="single" w:sz="4" w:space="0" w:color="000000"/>
              <w:right w:val="single" w:sz="4" w:space="0" w:color="000000"/>
            </w:tcBorders>
            <w:vAlign w:val="center"/>
          </w:tcPr>
          <w:p w14:paraId="78A58D01" w14:textId="77777777" w:rsidR="00337495" w:rsidRPr="00F73749" w:rsidRDefault="00337495" w:rsidP="00B770B3">
            <w:pPr>
              <w:jc w:val="center"/>
              <w:textAlignment w:val="center"/>
              <w:rPr>
                <w:b/>
                <w:bCs/>
                <w:color w:val="000000"/>
                <w:sz w:val="26"/>
                <w:szCs w:val="26"/>
              </w:rPr>
            </w:pPr>
            <w:r w:rsidRPr="00F73749">
              <w:rPr>
                <w:b/>
                <w:bCs/>
                <w:color w:val="000000"/>
                <w:sz w:val="26"/>
                <w:szCs w:val="26"/>
              </w:rPr>
              <w:t>Đơn giá</w:t>
            </w:r>
          </w:p>
        </w:tc>
        <w:tc>
          <w:tcPr>
            <w:tcW w:w="954" w:type="dxa"/>
            <w:tcBorders>
              <w:top w:val="single" w:sz="4" w:space="0" w:color="000000"/>
              <w:left w:val="single" w:sz="4" w:space="0" w:color="000000"/>
              <w:bottom w:val="single" w:sz="4" w:space="0" w:color="000000"/>
              <w:right w:val="single" w:sz="4" w:space="0" w:color="000000"/>
            </w:tcBorders>
          </w:tcPr>
          <w:p w14:paraId="08DE6CA3" w14:textId="77777777" w:rsidR="00337495" w:rsidRPr="00F73749" w:rsidRDefault="00337495" w:rsidP="00B770B3">
            <w:pPr>
              <w:jc w:val="center"/>
              <w:textAlignment w:val="center"/>
              <w:rPr>
                <w:b/>
                <w:bCs/>
                <w:color w:val="000000"/>
                <w:sz w:val="26"/>
                <w:szCs w:val="26"/>
              </w:rPr>
            </w:pPr>
            <w:r w:rsidRPr="00F73749">
              <w:rPr>
                <w:b/>
                <w:bCs/>
                <w:color w:val="000000"/>
                <w:sz w:val="26"/>
                <w:szCs w:val="26"/>
              </w:rPr>
              <w:t>Thành tiền</w:t>
            </w:r>
          </w:p>
        </w:tc>
      </w:tr>
      <w:tr w:rsidR="006F1D87" w:rsidRPr="00F73749" w14:paraId="4E656453" w14:textId="77777777" w:rsidTr="006F1D87">
        <w:trPr>
          <w:trHeight w:val="928"/>
        </w:trPr>
        <w:tc>
          <w:tcPr>
            <w:tcW w:w="569" w:type="dxa"/>
            <w:tcBorders>
              <w:top w:val="single" w:sz="4" w:space="0" w:color="000000"/>
              <w:left w:val="single" w:sz="8" w:space="0" w:color="000000"/>
              <w:bottom w:val="single" w:sz="4" w:space="0" w:color="000000"/>
              <w:right w:val="single" w:sz="4" w:space="0" w:color="000000"/>
            </w:tcBorders>
            <w:vAlign w:val="center"/>
          </w:tcPr>
          <w:p w14:paraId="3A6C6D2B" w14:textId="47257892" w:rsidR="006F1D87" w:rsidRPr="006F1D87" w:rsidRDefault="006F1D87" w:rsidP="006F1D87">
            <w:pPr>
              <w:jc w:val="center"/>
              <w:textAlignment w:val="center"/>
              <w:rPr>
                <w:color w:val="000000"/>
                <w:sz w:val="26"/>
                <w:szCs w:val="26"/>
                <w:lang w:eastAsia="zh-CN" w:bidi="ar"/>
              </w:rPr>
            </w:pPr>
            <w:r>
              <w:rPr>
                <w:color w:val="000000"/>
                <w:sz w:val="26"/>
                <w:szCs w:val="26"/>
                <w:lang w:eastAsia="zh-CN" w:bidi="ar"/>
              </w:rPr>
              <w:t>1</w:t>
            </w:r>
          </w:p>
        </w:tc>
        <w:tc>
          <w:tcPr>
            <w:tcW w:w="1718" w:type="dxa"/>
            <w:tcBorders>
              <w:top w:val="single" w:sz="4" w:space="0" w:color="000000"/>
              <w:left w:val="single" w:sz="4" w:space="0" w:color="000000"/>
              <w:bottom w:val="single" w:sz="4" w:space="0" w:color="000000"/>
              <w:right w:val="single" w:sz="4" w:space="0" w:color="000000"/>
            </w:tcBorders>
            <w:vAlign w:val="center"/>
          </w:tcPr>
          <w:p w14:paraId="6CA4DD90" w14:textId="28AB9FDF" w:rsidR="006F1D87" w:rsidRPr="00F73749" w:rsidRDefault="006F1D87" w:rsidP="00241284">
            <w:pPr>
              <w:textAlignment w:val="center"/>
              <w:rPr>
                <w:b/>
                <w:bCs/>
                <w:sz w:val="26"/>
                <w:szCs w:val="26"/>
              </w:rPr>
            </w:pPr>
            <w:r>
              <w:rPr>
                <w:color w:val="000000"/>
                <w:sz w:val="26"/>
                <w:szCs w:val="26"/>
                <w:lang w:eastAsia="zh-CN" w:bidi="ar"/>
              </w:rPr>
              <w:t xml:space="preserve"> </w:t>
            </w:r>
            <w:r w:rsidRPr="006F1D87">
              <w:rPr>
                <w:color w:val="000000"/>
                <w:sz w:val="26"/>
                <w:szCs w:val="26"/>
                <w:lang w:eastAsia="zh-CN" w:bidi="ar"/>
              </w:rPr>
              <w:t>Rèm cuốn</w:t>
            </w:r>
          </w:p>
        </w:tc>
        <w:tc>
          <w:tcPr>
            <w:tcW w:w="4235" w:type="dxa"/>
            <w:tcBorders>
              <w:top w:val="single" w:sz="4" w:space="0" w:color="000000"/>
              <w:left w:val="single" w:sz="4" w:space="0" w:color="000000"/>
              <w:bottom w:val="single" w:sz="4" w:space="0" w:color="000000"/>
              <w:right w:val="single" w:sz="4" w:space="0" w:color="000000"/>
            </w:tcBorders>
          </w:tcPr>
          <w:p w14:paraId="1AA0AF29" w14:textId="77777777" w:rsidR="00CF3E53" w:rsidRDefault="00CF3E53" w:rsidP="00CF3E53">
            <w:pPr>
              <w:pStyle w:val="ListParagraph"/>
              <w:ind w:left="21"/>
              <w:jc w:val="both"/>
            </w:pPr>
            <w:r>
              <w:t xml:space="preserve">- </w:t>
            </w:r>
            <w:r w:rsidR="006F1D87">
              <w:t>Loại: Rèm cuốn blackout cao cấp, chuyên dùng cho không gian cần cản sáng gần như tuyệt đối, đảm bảo tối đa sự riêng tư và giảm chói.</w:t>
            </w:r>
          </w:p>
          <w:p w14:paraId="741240E1" w14:textId="77777777" w:rsidR="00CF3E53" w:rsidRDefault="00CF3E53" w:rsidP="00CF3E53">
            <w:pPr>
              <w:pStyle w:val="ListParagraph"/>
              <w:ind w:left="21"/>
              <w:jc w:val="both"/>
            </w:pPr>
            <w:r>
              <w:t xml:space="preserve">- </w:t>
            </w:r>
            <w:r w:rsidR="006F1D87">
              <w:t>Chất liệu: Vải polyester dày, nhiều lớp, mặt sau phủ lớp nhựa/cao su cách nhiệt, chống nắng và chống tia UV, hạn chế phai màu theo thời gian.</w:t>
            </w:r>
          </w:p>
          <w:p w14:paraId="4E36C1E4" w14:textId="77777777" w:rsidR="00CF3E53" w:rsidRDefault="00CF3E53" w:rsidP="00CF3E53">
            <w:pPr>
              <w:pStyle w:val="ListParagraph"/>
              <w:ind w:left="21"/>
              <w:jc w:val="both"/>
            </w:pPr>
            <w:r>
              <w:lastRenderedPageBreak/>
              <w:t xml:space="preserve">- </w:t>
            </w:r>
            <w:r w:rsidR="006F1D87">
              <w:t>Độ cản sáng: Cản sáng gần như 100%, hạn chế tối đa ánh sáng bên ngoài lọt vào không gian sử dụng.</w:t>
            </w:r>
          </w:p>
          <w:p w14:paraId="05C3E0DA" w14:textId="77777777" w:rsidR="00CF3E53" w:rsidRDefault="00CF3E53" w:rsidP="00CF3E53">
            <w:pPr>
              <w:pStyle w:val="ListParagraph"/>
              <w:ind w:left="21"/>
              <w:jc w:val="both"/>
            </w:pPr>
            <w:r>
              <w:t xml:space="preserve">- </w:t>
            </w:r>
            <w:r w:rsidR="006F1D87">
              <w:t>Tính năng: Cản sáng – cản nhiệt cao, giảm nóng, hạn chế tia UV, có khả năng chống ẩm, chống nấm mốc, phù hợp khí hậu nóng ẩm.</w:t>
            </w:r>
          </w:p>
          <w:p w14:paraId="51434B95" w14:textId="77777777" w:rsidR="00CF3E53" w:rsidRDefault="00CF3E53" w:rsidP="00CF3E53">
            <w:pPr>
              <w:pStyle w:val="ListParagraph"/>
              <w:ind w:left="21"/>
              <w:jc w:val="both"/>
            </w:pPr>
            <w:r>
              <w:t xml:space="preserve">- </w:t>
            </w:r>
            <w:r w:rsidR="006F1D87">
              <w:t>Hệ phụ kiện: Ống cuốn và máng nhôm cao cấp sơn tĩnh điện, bộ đầu kéo và dây hạt nhựa hoặc inox vận hành êm, độ bền cao, phù hợp sử dụng thường xuyên cho văn phòng/tòa nhà.</w:t>
            </w:r>
          </w:p>
          <w:p w14:paraId="2F854E0E" w14:textId="77777777" w:rsidR="00CF3E53" w:rsidRDefault="00CF3E53" w:rsidP="00CF3E53">
            <w:pPr>
              <w:pStyle w:val="ListParagraph"/>
              <w:ind w:left="21"/>
              <w:jc w:val="both"/>
            </w:pPr>
            <w:r>
              <w:t xml:space="preserve">- </w:t>
            </w:r>
            <w:r w:rsidR="006F1D87">
              <w:t>Thanh đáy: Nhôm định hình, trọng lượng đủ để giúp bề mặt rèm luôn phẳng, không bị cong võng trong quá trình sử dụng.</w:t>
            </w:r>
          </w:p>
          <w:p w14:paraId="0BD4E071" w14:textId="1282CC84" w:rsidR="006F1D87" w:rsidRPr="00F73749" w:rsidRDefault="00CF3E53" w:rsidP="00CF3E53">
            <w:pPr>
              <w:pStyle w:val="ListParagraph"/>
              <w:ind w:left="21"/>
              <w:jc w:val="both"/>
            </w:pPr>
            <w:r>
              <w:t xml:space="preserve">- </w:t>
            </w:r>
            <w:r w:rsidR="006F1D87">
              <w:t>Gia công: Sản xuất theo kích thước đo thực tế từng ô cửa, mép rèm hoàn thiện gọn, thẩm mỹ, dây kéo bố trí thuận tiện thao tác.</w:t>
            </w:r>
          </w:p>
        </w:tc>
        <w:tc>
          <w:tcPr>
            <w:tcW w:w="765" w:type="dxa"/>
            <w:tcBorders>
              <w:top w:val="single" w:sz="4" w:space="0" w:color="000000"/>
              <w:left w:val="single" w:sz="4" w:space="0" w:color="000000"/>
              <w:bottom w:val="single" w:sz="4" w:space="0" w:color="000000"/>
              <w:right w:val="single" w:sz="4" w:space="0" w:color="000000"/>
            </w:tcBorders>
            <w:vAlign w:val="center"/>
          </w:tcPr>
          <w:p w14:paraId="00B2FDBC" w14:textId="497E0C5D" w:rsidR="006F1D87" w:rsidRPr="00303B38" w:rsidRDefault="00303B38" w:rsidP="00241284">
            <w:pPr>
              <w:jc w:val="center"/>
              <w:rPr>
                <w:rFonts w:eastAsia="Times New Roman"/>
                <w:color w:val="000000"/>
              </w:rPr>
            </w:pPr>
            <w:r w:rsidRPr="00303B38">
              <w:rPr>
                <w:color w:val="081B3A"/>
                <w:spacing w:val="3"/>
                <w:sz w:val="23"/>
                <w:szCs w:val="23"/>
                <w:shd w:val="clear" w:color="auto" w:fill="FFFFFF"/>
              </w:rPr>
              <w:lastRenderedPageBreak/>
              <w:t>m²</w:t>
            </w:r>
          </w:p>
        </w:tc>
        <w:tc>
          <w:tcPr>
            <w:tcW w:w="988" w:type="dxa"/>
            <w:tcBorders>
              <w:top w:val="single" w:sz="4" w:space="0" w:color="000000"/>
              <w:left w:val="single" w:sz="4" w:space="0" w:color="000000"/>
              <w:bottom w:val="single" w:sz="4" w:space="0" w:color="000000"/>
              <w:right w:val="single" w:sz="4" w:space="0" w:color="000000"/>
            </w:tcBorders>
            <w:vAlign w:val="center"/>
          </w:tcPr>
          <w:p w14:paraId="6DBCCEFD" w14:textId="24198E62" w:rsidR="006F1D87" w:rsidRDefault="00AE462A" w:rsidP="00241284">
            <w:pPr>
              <w:jc w:val="center"/>
              <w:textAlignment w:val="center"/>
              <w:rPr>
                <w:rFonts w:eastAsia="Times New Roman"/>
                <w:color w:val="000000"/>
              </w:rPr>
            </w:pPr>
            <w:r>
              <w:rPr>
                <w:rFonts w:eastAsia="Times New Roman"/>
                <w:color w:val="000000"/>
              </w:rPr>
              <w:t>676</w:t>
            </w:r>
          </w:p>
        </w:tc>
        <w:tc>
          <w:tcPr>
            <w:tcW w:w="693" w:type="dxa"/>
            <w:tcBorders>
              <w:top w:val="single" w:sz="4" w:space="0" w:color="000000"/>
              <w:left w:val="single" w:sz="4" w:space="0" w:color="000000"/>
              <w:bottom w:val="single" w:sz="4" w:space="0" w:color="000000"/>
              <w:right w:val="single" w:sz="4" w:space="0" w:color="000000"/>
            </w:tcBorders>
            <w:vAlign w:val="center"/>
          </w:tcPr>
          <w:p w14:paraId="7F5DBADD" w14:textId="77777777" w:rsidR="006F1D87" w:rsidRPr="00F73749" w:rsidRDefault="006F1D87" w:rsidP="00241284">
            <w:pPr>
              <w:textAlignment w:val="center"/>
              <w:rPr>
                <w:color w:val="000000"/>
                <w:sz w:val="26"/>
                <w:szCs w:val="26"/>
              </w:rPr>
            </w:pPr>
          </w:p>
        </w:tc>
        <w:tc>
          <w:tcPr>
            <w:tcW w:w="954" w:type="dxa"/>
            <w:tcBorders>
              <w:top w:val="single" w:sz="4" w:space="0" w:color="000000"/>
              <w:left w:val="single" w:sz="4" w:space="0" w:color="000000"/>
              <w:bottom w:val="single" w:sz="4" w:space="0" w:color="000000"/>
              <w:right w:val="single" w:sz="4" w:space="0" w:color="000000"/>
            </w:tcBorders>
          </w:tcPr>
          <w:p w14:paraId="49D6BEE0" w14:textId="77777777" w:rsidR="006F1D87" w:rsidRPr="00F73749" w:rsidRDefault="006F1D87" w:rsidP="00241284">
            <w:pPr>
              <w:textAlignment w:val="center"/>
              <w:rPr>
                <w:color w:val="000000"/>
                <w:sz w:val="26"/>
                <w:szCs w:val="26"/>
              </w:rPr>
            </w:pPr>
          </w:p>
        </w:tc>
      </w:tr>
      <w:tr w:rsidR="006F1D87" w:rsidRPr="00F73749" w14:paraId="5E343924" w14:textId="77777777" w:rsidTr="006F1D87">
        <w:trPr>
          <w:trHeight w:val="928"/>
        </w:trPr>
        <w:tc>
          <w:tcPr>
            <w:tcW w:w="569" w:type="dxa"/>
            <w:tcBorders>
              <w:top w:val="single" w:sz="4" w:space="0" w:color="000000"/>
              <w:left w:val="single" w:sz="8" w:space="0" w:color="000000"/>
              <w:bottom w:val="single" w:sz="4" w:space="0" w:color="000000"/>
              <w:right w:val="single" w:sz="4" w:space="0" w:color="000000"/>
            </w:tcBorders>
            <w:vAlign w:val="center"/>
          </w:tcPr>
          <w:p w14:paraId="6C5BCC47" w14:textId="038F4372" w:rsidR="006F1D87" w:rsidRPr="006F1D87" w:rsidRDefault="006F1D87" w:rsidP="006F1D87">
            <w:pPr>
              <w:jc w:val="center"/>
              <w:textAlignment w:val="center"/>
              <w:rPr>
                <w:color w:val="000000"/>
                <w:sz w:val="26"/>
                <w:szCs w:val="26"/>
                <w:lang w:eastAsia="zh-CN" w:bidi="ar"/>
              </w:rPr>
            </w:pPr>
            <w:r>
              <w:rPr>
                <w:color w:val="000000"/>
                <w:sz w:val="26"/>
                <w:szCs w:val="26"/>
                <w:lang w:eastAsia="zh-CN" w:bidi="ar"/>
              </w:rPr>
              <w:lastRenderedPageBreak/>
              <w:t>2</w:t>
            </w:r>
          </w:p>
        </w:tc>
        <w:tc>
          <w:tcPr>
            <w:tcW w:w="1718" w:type="dxa"/>
            <w:tcBorders>
              <w:top w:val="single" w:sz="4" w:space="0" w:color="000000"/>
              <w:left w:val="single" w:sz="4" w:space="0" w:color="000000"/>
              <w:bottom w:val="single" w:sz="4" w:space="0" w:color="000000"/>
              <w:right w:val="single" w:sz="4" w:space="0" w:color="000000"/>
            </w:tcBorders>
            <w:vAlign w:val="center"/>
          </w:tcPr>
          <w:p w14:paraId="18B8ADF1" w14:textId="2210247B" w:rsidR="006F1D87" w:rsidRDefault="006F1D87" w:rsidP="00241284">
            <w:pPr>
              <w:textAlignment w:val="center"/>
              <w:rPr>
                <w:color w:val="000000"/>
                <w:sz w:val="26"/>
                <w:szCs w:val="26"/>
                <w:lang w:eastAsia="zh-CN" w:bidi="ar"/>
              </w:rPr>
            </w:pPr>
            <w:r>
              <w:rPr>
                <w:color w:val="000000"/>
                <w:sz w:val="26"/>
                <w:szCs w:val="26"/>
                <w:lang w:eastAsia="zh-CN" w:bidi="ar"/>
              </w:rPr>
              <w:t>Rèm lá dọc</w:t>
            </w:r>
          </w:p>
        </w:tc>
        <w:tc>
          <w:tcPr>
            <w:tcW w:w="4235" w:type="dxa"/>
            <w:tcBorders>
              <w:top w:val="single" w:sz="4" w:space="0" w:color="000000"/>
              <w:left w:val="single" w:sz="4" w:space="0" w:color="000000"/>
              <w:bottom w:val="single" w:sz="4" w:space="0" w:color="000000"/>
              <w:right w:val="single" w:sz="4" w:space="0" w:color="000000"/>
            </w:tcBorders>
          </w:tcPr>
          <w:p w14:paraId="28868BA5" w14:textId="16D3191E" w:rsidR="006F1D87" w:rsidRDefault="00CF3E53" w:rsidP="00CF3E53">
            <w:pPr>
              <w:pStyle w:val="ListParagraph"/>
              <w:ind w:left="21"/>
              <w:jc w:val="both"/>
            </w:pPr>
            <w:r>
              <w:t xml:space="preserve">- </w:t>
            </w:r>
            <w:r w:rsidR="006F1D87">
              <w:t>Loại: Rèm lá dọc văn phòng chất lượng tốt, thích hợp lắp cho các mảng kính lớn tại cơ quan, tòa nhà, sử dụng hàng ngày.</w:t>
            </w:r>
          </w:p>
          <w:p w14:paraId="5E740BBA" w14:textId="77777777" w:rsidR="00CF3E53" w:rsidRDefault="006F1D87" w:rsidP="00CF3E53">
            <w:pPr>
              <w:pStyle w:val="ListParagraph"/>
              <w:ind w:left="21"/>
              <w:jc w:val="both"/>
            </w:pPr>
            <w:r>
              <w:t>Chất liệu lá: PVC hoặc vải polyester phủ PVC cao cấp, bề mặt phẳng, ít bám bụi, có khả năng chống ẩm, dễ lau chùi, phù hợp môi trường văn phòng.</w:t>
            </w:r>
          </w:p>
          <w:p w14:paraId="4D0E05A5" w14:textId="77777777" w:rsidR="00CF3E53" w:rsidRDefault="00CF3E53" w:rsidP="00CF3E53">
            <w:pPr>
              <w:pStyle w:val="ListParagraph"/>
              <w:ind w:left="21"/>
              <w:jc w:val="both"/>
            </w:pPr>
            <w:r>
              <w:t xml:space="preserve">- </w:t>
            </w:r>
            <w:r w:rsidR="006F1D87">
              <w:t>Bản lá: 100 mm hoặc 127 mm, lá dày, giữ form tốt, không bị cong xoắn trong quá trình sử dụng lâu dài.</w:t>
            </w:r>
          </w:p>
          <w:p w14:paraId="5FE697BB" w14:textId="77777777" w:rsidR="00CF3E53" w:rsidRDefault="00CF3E53" w:rsidP="00CF3E53">
            <w:pPr>
              <w:pStyle w:val="ListParagraph"/>
              <w:ind w:left="21"/>
              <w:jc w:val="both"/>
            </w:pPr>
            <w:r>
              <w:t xml:space="preserve">- </w:t>
            </w:r>
            <w:r w:rsidR="006F1D87">
              <w:t>Độ cản sáng/cản nhiệt: Lá có lớp phủ chống nắng, cản nhiệt tốt, giảm bức xạ mặt trời qua kính, hạn chế chói mà vẫn điều chỉnh được lượng ánh sáng nhờ xoay lật 180°.</w:t>
            </w:r>
          </w:p>
          <w:p w14:paraId="05BDB294" w14:textId="3E349DA0" w:rsidR="006F1D87" w:rsidRDefault="00CF3E53" w:rsidP="00CF3E53">
            <w:pPr>
              <w:pStyle w:val="ListParagraph"/>
              <w:ind w:left="21"/>
              <w:jc w:val="both"/>
            </w:pPr>
            <w:r>
              <w:t xml:space="preserve">- </w:t>
            </w:r>
            <w:r w:rsidR="006F1D87">
              <w:t>Hệ ray &amp; phụ kiện: Ray nhôm sơn tĩnh điện, lõi xoay bằng nhôm, bi trượt chất lượng tốt, dây kéo và dây xoay lá dùng hạt nhựa/inox chắc chắn, vận hành nhẹ và êm, phù hợp công trình văn phòng sử dụng với tần suất cao.</w:t>
            </w:r>
          </w:p>
          <w:p w14:paraId="7FF5AA9F" w14:textId="1F7F6C02" w:rsidR="006F1D87" w:rsidRPr="00F73749" w:rsidRDefault="00CF3E53" w:rsidP="00CF3E53">
            <w:pPr>
              <w:pStyle w:val="ListParagraph"/>
              <w:ind w:left="21"/>
              <w:jc w:val="both"/>
            </w:pPr>
            <w:r>
              <w:t xml:space="preserve">- </w:t>
            </w:r>
            <w:r w:rsidR="006F1D87">
              <w:t>Liên kết lá: Các lá được liên kết bằng nẹp đáy và dây xích (chuỗi nhựa) để tạo mặt phẳng đẹp, hạn chế lá bay khi có gió.</w:t>
            </w:r>
          </w:p>
        </w:tc>
        <w:tc>
          <w:tcPr>
            <w:tcW w:w="765" w:type="dxa"/>
            <w:tcBorders>
              <w:top w:val="single" w:sz="4" w:space="0" w:color="000000"/>
              <w:left w:val="single" w:sz="4" w:space="0" w:color="000000"/>
              <w:bottom w:val="single" w:sz="4" w:space="0" w:color="000000"/>
              <w:right w:val="single" w:sz="4" w:space="0" w:color="000000"/>
            </w:tcBorders>
            <w:vAlign w:val="center"/>
          </w:tcPr>
          <w:p w14:paraId="0E9F9F2F" w14:textId="31C952EE" w:rsidR="006F1D87" w:rsidRPr="00303B38" w:rsidRDefault="00303B38" w:rsidP="00241284">
            <w:pPr>
              <w:jc w:val="center"/>
              <w:rPr>
                <w:rFonts w:eastAsia="Times New Roman"/>
                <w:color w:val="000000"/>
              </w:rPr>
            </w:pPr>
            <w:r w:rsidRPr="00303B38">
              <w:rPr>
                <w:color w:val="081B3A"/>
                <w:spacing w:val="3"/>
                <w:sz w:val="23"/>
                <w:szCs w:val="23"/>
                <w:shd w:val="clear" w:color="auto" w:fill="FFFFFF"/>
              </w:rPr>
              <w:t>m²</w:t>
            </w:r>
          </w:p>
        </w:tc>
        <w:tc>
          <w:tcPr>
            <w:tcW w:w="988" w:type="dxa"/>
            <w:tcBorders>
              <w:top w:val="single" w:sz="4" w:space="0" w:color="000000"/>
              <w:left w:val="single" w:sz="4" w:space="0" w:color="000000"/>
              <w:bottom w:val="single" w:sz="4" w:space="0" w:color="000000"/>
              <w:right w:val="single" w:sz="4" w:space="0" w:color="000000"/>
            </w:tcBorders>
            <w:vAlign w:val="center"/>
          </w:tcPr>
          <w:p w14:paraId="1CAA86A6" w14:textId="19C11502" w:rsidR="006F1D87" w:rsidRDefault="00AE462A" w:rsidP="00241284">
            <w:pPr>
              <w:jc w:val="center"/>
              <w:textAlignment w:val="center"/>
              <w:rPr>
                <w:rFonts w:eastAsia="Times New Roman"/>
                <w:color w:val="000000"/>
              </w:rPr>
            </w:pPr>
            <w:r>
              <w:rPr>
                <w:rFonts w:eastAsia="Times New Roman"/>
                <w:color w:val="000000"/>
              </w:rPr>
              <w:t>458</w:t>
            </w:r>
            <w:r w:rsidR="007077BF">
              <w:rPr>
                <w:rFonts w:eastAsia="Times New Roman"/>
                <w:color w:val="000000"/>
              </w:rPr>
              <w:t>,3</w:t>
            </w:r>
          </w:p>
        </w:tc>
        <w:tc>
          <w:tcPr>
            <w:tcW w:w="693" w:type="dxa"/>
            <w:tcBorders>
              <w:top w:val="single" w:sz="4" w:space="0" w:color="000000"/>
              <w:left w:val="single" w:sz="4" w:space="0" w:color="000000"/>
              <w:bottom w:val="single" w:sz="4" w:space="0" w:color="000000"/>
              <w:right w:val="single" w:sz="4" w:space="0" w:color="000000"/>
            </w:tcBorders>
            <w:vAlign w:val="center"/>
          </w:tcPr>
          <w:p w14:paraId="54FC4719" w14:textId="77777777" w:rsidR="006F1D87" w:rsidRPr="00F73749" w:rsidRDefault="006F1D87" w:rsidP="00241284">
            <w:pPr>
              <w:textAlignment w:val="center"/>
              <w:rPr>
                <w:color w:val="000000"/>
                <w:sz w:val="26"/>
                <w:szCs w:val="26"/>
              </w:rPr>
            </w:pPr>
          </w:p>
        </w:tc>
        <w:tc>
          <w:tcPr>
            <w:tcW w:w="954" w:type="dxa"/>
            <w:tcBorders>
              <w:top w:val="single" w:sz="4" w:space="0" w:color="000000"/>
              <w:left w:val="single" w:sz="4" w:space="0" w:color="000000"/>
              <w:bottom w:val="single" w:sz="4" w:space="0" w:color="000000"/>
              <w:right w:val="single" w:sz="4" w:space="0" w:color="000000"/>
            </w:tcBorders>
          </w:tcPr>
          <w:p w14:paraId="6D407E25" w14:textId="77777777" w:rsidR="006F1D87" w:rsidRPr="00F73749" w:rsidRDefault="006F1D87" w:rsidP="00241284">
            <w:pPr>
              <w:textAlignment w:val="center"/>
              <w:rPr>
                <w:color w:val="000000"/>
                <w:sz w:val="26"/>
                <w:szCs w:val="26"/>
              </w:rPr>
            </w:pPr>
          </w:p>
        </w:tc>
        <w:bookmarkStart w:id="0" w:name="_GoBack"/>
        <w:bookmarkEnd w:id="0"/>
      </w:tr>
    </w:tbl>
    <w:p w14:paraId="5430E703" w14:textId="57E1017B" w:rsidR="00B770B3" w:rsidRPr="00F73749" w:rsidRDefault="00B770B3" w:rsidP="00081BDE">
      <w:pPr>
        <w:spacing w:before="40" w:after="40"/>
        <w:ind w:firstLine="567"/>
        <w:jc w:val="both"/>
        <w:rPr>
          <w:b/>
          <w:sz w:val="28"/>
          <w:szCs w:val="28"/>
        </w:rPr>
      </w:pPr>
      <w:r w:rsidRPr="00F73749">
        <w:rPr>
          <w:b/>
          <w:sz w:val="28"/>
          <w:szCs w:val="28"/>
        </w:rPr>
        <w:lastRenderedPageBreak/>
        <w:t>I</w:t>
      </w:r>
      <w:r w:rsidR="00CF3E53">
        <w:rPr>
          <w:b/>
          <w:sz w:val="28"/>
          <w:szCs w:val="28"/>
        </w:rPr>
        <w:t>II</w:t>
      </w:r>
      <w:r w:rsidRPr="00F73749">
        <w:rPr>
          <w:b/>
          <w:sz w:val="28"/>
          <w:szCs w:val="28"/>
        </w:rPr>
        <w:t>. YÊU CẦU ĐỐI VỚI GÓI DỊCH VỤ:</w:t>
      </w:r>
    </w:p>
    <w:p w14:paraId="3C2131EB" w14:textId="77777777" w:rsidR="00CF3E53" w:rsidRDefault="00B770B3" w:rsidP="00081BDE">
      <w:pPr>
        <w:spacing w:before="40" w:after="40"/>
        <w:ind w:firstLine="567"/>
        <w:jc w:val="both"/>
        <w:rPr>
          <w:b/>
          <w:sz w:val="28"/>
          <w:szCs w:val="28"/>
          <w:lang w:val="vi-VN"/>
        </w:rPr>
      </w:pPr>
      <w:r w:rsidRPr="00CF3E53">
        <w:rPr>
          <w:b/>
          <w:sz w:val="28"/>
          <w:szCs w:val="28"/>
          <w:lang w:val="vi-VN"/>
        </w:rPr>
        <w:t xml:space="preserve">1. Địa điểm thực hiện: </w:t>
      </w:r>
    </w:p>
    <w:p w14:paraId="78096270" w14:textId="5226F8BC" w:rsidR="00B770B3" w:rsidRPr="00CF3E53" w:rsidRDefault="00B770B3" w:rsidP="00081BDE">
      <w:pPr>
        <w:spacing w:before="40" w:after="40"/>
        <w:ind w:firstLine="567"/>
        <w:jc w:val="both"/>
        <w:rPr>
          <w:b/>
          <w:sz w:val="28"/>
          <w:szCs w:val="28"/>
          <w:lang w:val="vi-VN"/>
        </w:rPr>
      </w:pPr>
      <w:r w:rsidRPr="00F73749">
        <w:rPr>
          <w:sz w:val="28"/>
          <w:szCs w:val="28"/>
        </w:rPr>
        <w:t>Tại Trung tâm Kiểm soát bệnh tật Thành phố Huế.</w:t>
      </w:r>
    </w:p>
    <w:p w14:paraId="1B125B66" w14:textId="6101C5E5" w:rsidR="00B770B3" w:rsidRPr="00CF3E53" w:rsidRDefault="00CF3E53" w:rsidP="00081BDE">
      <w:pPr>
        <w:spacing w:before="40" w:after="40"/>
        <w:ind w:firstLine="567"/>
        <w:jc w:val="both"/>
        <w:rPr>
          <w:b/>
          <w:sz w:val="28"/>
          <w:szCs w:val="28"/>
          <w:lang w:val="vi-VN"/>
        </w:rPr>
      </w:pPr>
      <w:r>
        <w:rPr>
          <w:b/>
          <w:sz w:val="28"/>
          <w:szCs w:val="28"/>
        </w:rPr>
        <w:t xml:space="preserve">2. </w:t>
      </w:r>
      <w:r w:rsidR="00B770B3" w:rsidRPr="00CF3E53">
        <w:rPr>
          <w:b/>
          <w:sz w:val="28"/>
          <w:szCs w:val="28"/>
          <w:lang w:val="vi-VN"/>
        </w:rPr>
        <w:t>Thời gian thực hiện:</w:t>
      </w:r>
    </w:p>
    <w:p w14:paraId="2A492382" w14:textId="11DE8BF8" w:rsidR="00B770B3" w:rsidRPr="00CF3E53" w:rsidRDefault="00B770B3" w:rsidP="00081BDE">
      <w:pPr>
        <w:spacing w:before="40" w:after="40"/>
        <w:ind w:firstLine="567"/>
        <w:jc w:val="both"/>
        <w:rPr>
          <w:spacing w:val="-12"/>
          <w:sz w:val="28"/>
          <w:szCs w:val="28"/>
          <w:lang w:val="vi-VN"/>
        </w:rPr>
      </w:pPr>
      <w:r w:rsidRPr="00CF3E53">
        <w:rPr>
          <w:spacing w:val="-12"/>
          <w:sz w:val="28"/>
          <w:szCs w:val="28"/>
          <w:lang w:val="vi-VN"/>
        </w:rPr>
        <w:t>Bắt đầu thực hiện ngay sau khi Trung tâm phê duyệt và lựa chọn đơn vị cung cấp</w:t>
      </w:r>
    </w:p>
    <w:p w14:paraId="52E408B1" w14:textId="77777777" w:rsidR="00B770B3" w:rsidRPr="00CF3E53" w:rsidRDefault="00B770B3" w:rsidP="00081BDE">
      <w:pPr>
        <w:spacing w:before="40" w:after="40"/>
        <w:ind w:firstLine="567"/>
        <w:jc w:val="both"/>
        <w:rPr>
          <w:b/>
          <w:sz w:val="28"/>
          <w:szCs w:val="28"/>
          <w:lang w:val="vi-VN"/>
        </w:rPr>
      </w:pPr>
      <w:r w:rsidRPr="00CF3E53">
        <w:rPr>
          <w:b/>
          <w:sz w:val="28"/>
          <w:szCs w:val="28"/>
          <w:lang w:val="vi-VN"/>
        </w:rPr>
        <w:t xml:space="preserve">3. Dự kiến về các điều khoản: </w:t>
      </w:r>
    </w:p>
    <w:p w14:paraId="112E5FAC" w14:textId="58E4A9F6" w:rsidR="00B770B3" w:rsidRPr="00F73749" w:rsidRDefault="00B770B3" w:rsidP="00081BDE">
      <w:pPr>
        <w:spacing w:before="40" w:after="40"/>
        <w:ind w:firstLine="567"/>
        <w:jc w:val="both"/>
        <w:rPr>
          <w:sz w:val="28"/>
          <w:szCs w:val="28"/>
        </w:rPr>
      </w:pPr>
      <w:r w:rsidRPr="00F73749">
        <w:rPr>
          <w:sz w:val="28"/>
          <w:szCs w:val="28"/>
        </w:rPr>
        <w:t xml:space="preserve">- </w:t>
      </w:r>
      <w:r w:rsidRPr="00F73749">
        <w:rPr>
          <w:b/>
          <w:bCs/>
          <w:sz w:val="28"/>
          <w:szCs w:val="28"/>
        </w:rPr>
        <w:t>Giá báo giá:</w:t>
      </w:r>
      <w:r w:rsidRPr="00F73749">
        <w:rPr>
          <w:sz w:val="28"/>
          <w:szCs w:val="28"/>
        </w:rPr>
        <w:t xml:space="preserve"> đã bao gồm VAT</w:t>
      </w:r>
      <w:r w:rsidR="00F73749">
        <w:rPr>
          <w:sz w:val="28"/>
          <w:szCs w:val="28"/>
        </w:rPr>
        <w:t xml:space="preserve">, </w:t>
      </w:r>
      <w:r w:rsidR="00F73749" w:rsidRPr="00F73749">
        <w:rPr>
          <w:sz w:val="28"/>
          <w:szCs w:val="28"/>
        </w:rPr>
        <w:t>chi phí vận chuyển, lắp đặt và các chi phí liên quan</w:t>
      </w:r>
      <w:r w:rsidRPr="00F73749">
        <w:rPr>
          <w:sz w:val="28"/>
          <w:szCs w:val="28"/>
        </w:rPr>
        <w:t>.</w:t>
      </w:r>
    </w:p>
    <w:p w14:paraId="3B18F624" w14:textId="0B52B52F" w:rsidR="00B770B3" w:rsidRDefault="00B770B3" w:rsidP="00081BDE">
      <w:pPr>
        <w:spacing w:before="40" w:after="40"/>
        <w:ind w:firstLine="567"/>
        <w:jc w:val="both"/>
        <w:rPr>
          <w:sz w:val="28"/>
          <w:szCs w:val="28"/>
        </w:rPr>
      </w:pPr>
      <w:r w:rsidRPr="00F73749">
        <w:rPr>
          <w:b/>
          <w:bCs/>
          <w:sz w:val="28"/>
          <w:szCs w:val="28"/>
        </w:rPr>
        <w:t>- Y</w:t>
      </w:r>
      <w:r w:rsidRPr="00F73749">
        <w:rPr>
          <w:b/>
          <w:bCs/>
          <w:sz w:val="28"/>
          <w:szCs w:val="28"/>
          <w:lang w:val="vi-VN"/>
        </w:rPr>
        <w:t>êu cầu:</w:t>
      </w:r>
      <w:r w:rsidRPr="00F73749">
        <w:rPr>
          <w:sz w:val="28"/>
          <w:szCs w:val="28"/>
        </w:rPr>
        <w:t xml:space="preserve"> nhà thầu có năng lực kinh nghiệm thực hiện gói thầu, có báo giá đáp ứng các tiêu chí</w:t>
      </w:r>
      <w:r w:rsidR="00F31C5A" w:rsidRPr="00F73749">
        <w:rPr>
          <w:sz w:val="28"/>
          <w:szCs w:val="28"/>
        </w:rPr>
        <w:t>.</w:t>
      </w:r>
    </w:p>
    <w:p w14:paraId="47A7A6CF" w14:textId="77777777" w:rsidR="00F73749" w:rsidRDefault="00F73749" w:rsidP="00081BDE">
      <w:pPr>
        <w:spacing w:before="40" w:after="40"/>
        <w:ind w:firstLine="567"/>
        <w:jc w:val="both"/>
        <w:rPr>
          <w:sz w:val="28"/>
          <w:szCs w:val="28"/>
        </w:rPr>
      </w:pPr>
      <w:r>
        <w:rPr>
          <w:sz w:val="28"/>
          <w:szCs w:val="28"/>
        </w:rPr>
        <w:t xml:space="preserve">Lưu ý: </w:t>
      </w:r>
    </w:p>
    <w:p w14:paraId="007CA3EB" w14:textId="77777777" w:rsidR="00CF3E53" w:rsidRDefault="00CF3E53" w:rsidP="00081BDE">
      <w:pPr>
        <w:spacing w:before="40" w:after="40"/>
        <w:ind w:firstLine="567"/>
        <w:jc w:val="both"/>
        <w:rPr>
          <w:sz w:val="28"/>
          <w:szCs w:val="28"/>
        </w:rPr>
      </w:pPr>
      <w:r>
        <w:rPr>
          <w:sz w:val="28"/>
          <w:szCs w:val="28"/>
        </w:rPr>
        <w:t xml:space="preserve">- </w:t>
      </w:r>
      <w:r w:rsidR="00C71232" w:rsidRPr="00C71232">
        <w:rPr>
          <w:sz w:val="28"/>
          <w:szCs w:val="28"/>
        </w:rPr>
        <w:t>Đơn vị cung cấp có thể đến khảo sát thực tế vị trí lắp đặt để có báo giá chính xác nhất.</w:t>
      </w:r>
    </w:p>
    <w:p w14:paraId="5DEBD9F4" w14:textId="1D9AFB74" w:rsidR="00F73749" w:rsidRPr="00CF3E53" w:rsidRDefault="00CF3E53" w:rsidP="00081BDE">
      <w:pPr>
        <w:spacing w:before="40" w:after="40"/>
        <w:ind w:firstLine="567"/>
        <w:jc w:val="both"/>
        <w:rPr>
          <w:sz w:val="28"/>
          <w:szCs w:val="28"/>
        </w:rPr>
      </w:pPr>
      <w:r>
        <w:rPr>
          <w:sz w:val="28"/>
          <w:szCs w:val="28"/>
        </w:rPr>
        <w:t xml:space="preserve">- </w:t>
      </w:r>
      <w:r w:rsidR="00F73749" w:rsidRPr="00CF3E53">
        <w:rPr>
          <w:bCs/>
          <w:iCs/>
          <w:sz w:val="28"/>
          <w:szCs w:val="28"/>
        </w:rPr>
        <w:t xml:space="preserve">Báo giá là cơ sở </w:t>
      </w:r>
      <w:r w:rsidR="00831F13" w:rsidRPr="00CF3E53">
        <w:rPr>
          <w:bCs/>
          <w:iCs/>
          <w:sz w:val="28"/>
          <w:szCs w:val="28"/>
        </w:rPr>
        <w:t xml:space="preserve">tham khảo </w:t>
      </w:r>
      <w:r w:rsidR="00F73749" w:rsidRPr="00CF3E53">
        <w:rPr>
          <w:bCs/>
          <w:iCs/>
          <w:sz w:val="28"/>
          <w:szCs w:val="28"/>
        </w:rPr>
        <w:t xml:space="preserve">để </w:t>
      </w:r>
      <w:r w:rsidR="00AE462A" w:rsidRPr="00CF3E53">
        <w:rPr>
          <w:bCs/>
          <w:iCs/>
          <w:sz w:val="28"/>
          <w:szCs w:val="28"/>
        </w:rPr>
        <w:t>xây dựng giá Kế hoạch LCNT</w:t>
      </w:r>
      <w:r w:rsidR="00F73749" w:rsidRPr="00CF3E53">
        <w:rPr>
          <w:bCs/>
          <w:iCs/>
          <w:sz w:val="28"/>
          <w:szCs w:val="28"/>
        </w:rPr>
        <w:t>, không phải là kết quả lựa chọn nhà thầu</w:t>
      </w:r>
      <w:r w:rsidR="00F73749" w:rsidRPr="00CF3E53">
        <w:rPr>
          <w:sz w:val="28"/>
          <w:szCs w:val="28"/>
        </w:rPr>
        <w:t>.</w:t>
      </w:r>
    </w:p>
    <w:p w14:paraId="3C153EF5" w14:textId="53B94063" w:rsidR="00B770B3" w:rsidRDefault="00B770B3" w:rsidP="00081BDE">
      <w:pPr>
        <w:spacing w:before="40" w:after="40"/>
        <w:ind w:firstLine="567"/>
        <w:jc w:val="both"/>
        <w:rPr>
          <w:sz w:val="28"/>
          <w:szCs w:val="28"/>
        </w:rPr>
      </w:pPr>
      <w:r w:rsidRPr="00F73749">
        <w:rPr>
          <w:sz w:val="28"/>
          <w:szCs w:val="28"/>
        </w:rPr>
        <w:t>Trân trọng cám ơn!</w:t>
      </w:r>
    </w:p>
    <w:p w14:paraId="04E7E684" w14:textId="77777777" w:rsidR="00CF3E53" w:rsidRPr="00F73749" w:rsidRDefault="00CF3E53">
      <w:pPr>
        <w:spacing w:before="120" w:after="120"/>
        <w:ind w:firstLine="709"/>
        <w:jc w:val="both"/>
        <w:rPr>
          <w:sz w:val="28"/>
          <w:szCs w:val="28"/>
        </w:rPr>
      </w:pPr>
    </w:p>
    <w:tbl>
      <w:tblPr>
        <w:tblW w:w="9521" w:type="dxa"/>
        <w:tblInd w:w="108" w:type="dxa"/>
        <w:tblLook w:val="0000" w:firstRow="0" w:lastRow="0" w:firstColumn="0" w:lastColumn="0" w:noHBand="0" w:noVBand="0"/>
      </w:tblPr>
      <w:tblGrid>
        <w:gridCol w:w="3686"/>
        <w:gridCol w:w="5835"/>
      </w:tblGrid>
      <w:tr w:rsidR="00B770B3" w:rsidRPr="00F73749" w14:paraId="369DB6AD" w14:textId="77777777">
        <w:trPr>
          <w:trHeight w:val="1809"/>
        </w:trPr>
        <w:tc>
          <w:tcPr>
            <w:tcW w:w="3686" w:type="dxa"/>
          </w:tcPr>
          <w:p w14:paraId="161D0443" w14:textId="77777777" w:rsidR="00B770B3" w:rsidRPr="00F73749" w:rsidRDefault="00B770B3">
            <w:pPr>
              <w:rPr>
                <w:rFonts w:eastAsia="Times New Roman"/>
                <w:i/>
              </w:rPr>
            </w:pPr>
            <w:r w:rsidRPr="00F73749">
              <w:rPr>
                <w:rFonts w:eastAsia="Times New Roman"/>
                <w:i/>
              </w:rPr>
              <w:t xml:space="preserve">  </w:t>
            </w:r>
            <w:r w:rsidRPr="00F73749">
              <w:rPr>
                <w:rFonts w:eastAsia="Times New Roman"/>
                <w:b/>
                <w:i/>
              </w:rPr>
              <w:t>Nơi nhận:</w:t>
            </w:r>
            <w:r w:rsidRPr="00F73749">
              <w:rPr>
                <w:rFonts w:eastAsia="Times New Roman"/>
                <w:b/>
                <w:i/>
                <w:sz w:val="26"/>
              </w:rPr>
              <w:t xml:space="preserve">                                                                </w:t>
            </w:r>
          </w:p>
          <w:p w14:paraId="72394E36" w14:textId="77777777" w:rsidR="00B770B3" w:rsidRPr="00F73749" w:rsidRDefault="00B770B3">
            <w:pPr>
              <w:rPr>
                <w:rFonts w:eastAsia="Times New Roman"/>
                <w:sz w:val="22"/>
                <w:szCs w:val="22"/>
              </w:rPr>
            </w:pPr>
            <w:r w:rsidRPr="00F73749">
              <w:rPr>
                <w:rFonts w:eastAsia="Times New Roman"/>
                <w:sz w:val="22"/>
                <w:szCs w:val="22"/>
              </w:rPr>
              <w:t xml:space="preserve">- Như </w:t>
            </w:r>
            <w:r w:rsidRPr="00F73749">
              <w:rPr>
                <w:rFonts w:eastAsia="Times New Roman"/>
                <w:sz w:val="22"/>
                <w:szCs w:val="22"/>
                <w:lang w:val="vi-VN"/>
              </w:rPr>
              <w:t>trên</w:t>
            </w:r>
            <w:r w:rsidRPr="00F73749">
              <w:rPr>
                <w:rFonts w:eastAsia="Times New Roman"/>
                <w:sz w:val="22"/>
                <w:szCs w:val="22"/>
              </w:rPr>
              <w:t xml:space="preserve">; </w:t>
            </w:r>
          </w:p>
          <w:p w14:paraId="1B7A5F96" w14:textId="009CD85C" w:rsidR="00B770B3" w:rsidRPr="00F73749" w:rsidRDefault="00B770B3">
            <w:pPr>
              <w:rPr>
                <w:rFonts w:eastAsia="Times New Roman"/>
                <w:sz w:val="22"/>
                <w:szCs w:val="22"/>
              </w:rPr>
            </w:pPr>
            <w:r w:rsidRPr="00F73749">
              <w:rPr>
                <w:rFonts w:eastAsia="Times New Roman"/>
                <w:sz w:val="22"/>
                <w:szCs w:val="22"/>
              </w:rPr>
              <w:t xml:space="preserve">- </w:t>
            </w:r>
            <w:r w:rsidRPr="00F73749">
              <w:rPr>
                <w:rFonts w:eastAsia="Times New Roman"/>
                <w:sz w:val="22"/>
                <w:szCs w:val="22"/>
                <w:lang w:val="vi-VN"/>
              </w:rPr>
              <w:t>Đ</w:t>
            </w:r>
            <w:r w:rsidRPr="00F73749">
              <w:rPr>
                <w:rFonts w:eastAsia="Times New Roman"/>
                <w:sz w:val="22"/>
                <w:szCs w:val="22"/>
              </w:rPr>
              <w:t xml:space="preserve">ăng tải trang </w:t>
            </w:r>
            <w:r w:rsidR="007077BF">
              <w:rPr>
                <w:rFonts w:eastAsia="Times New Roman"/>
                <w:sz w:val="22"/>
                <w:szCs w:val="22"/>
              </w:rPr>
              <w:t xml:space="preserve">website </w:t>
            </w:r>
            <w:r w:rsidRPr="00F73749">
              <w:rPr>
                <w:rFonts w:eastAsia="Times New Roman"/>
                <w:sz w:val="22"/>
                <w:szCs w:val="22"/>
              </w:rPr>
              <w:t>CDC</w:t>
            </w:r>
            <w:r w:rsidR="007077BF">
              <w:rPr>
                <w:rFonts w:eastAsia="Times New Roman"/>
                <w:sz w:val="22"/>
                <w:szCs w:val="22"/>
              </w:rPr>
              <w:t>;</w:t>
            </w:r>
            <w:r w:rsidRPr="00F73749">
              <w:rPr>
                <w:rFonts w:eastAsia="Times New Roman"/>
                <w:sz w:val="22"/>
                <w:szCs w:val="22"/>
              </w:rPr>
              <w:t xml:space="preserve">                                                               </w:t>
            </w:r>
          </w:p>
          <w:p w14:paraId="40B1BB9C" w14:textId="77777777" w:rsidR="00B770B3" w:rsidRPr="00F73749" w:rsidRDefault="00B770B3">
            <w:pPr>
              <w:rPr>
                <w:rFonts w:eastAsia="Times New Roman"/>
                <w:sz w:val="22"/>
                <w:szCs w:val="22"/>
              </w:rPr>
            </w:pPr>
            <w:r w:rsidRPr="00F73749">
              <w:rPr>
                <w:rFonts w:eastAsia="Times New Roman"/>
                <w:sz w:val="22"/>
                <w:szCs w:val="22"/>
              </w:rPr>
              <w:t>- Lưu: VT.</w:t>
            </w:r>
          </w:p>
        </w:tc>
        <w:tc>
          <w:tcPr>
            <w:tcW w:w="5835" w:type="dxa"/>
          </w:tcPr>
          <w:p w14:paraId="7D771966" w14:textId="77777777" w:rsidR="00B770B3" w:rsidRPr="00F73749" w:rsidRDefault="00B770B3">
            <w:pPr>
              <w:spacing w:after="120"/>
              <w:jc w:val="center"/>
              <w:rPr>
                <w:b/>
                <w:sz w:val="28"/>
                <w:szCs w:val="28"/>
              </w:rPr>
            </w:pPr>
            <w:r w:rsidRPr="00F73749">
              <w:rPr>
                <w:b/>
                <w:sz w:val="28"/>
                <w:szCs w:val="28"/>
              </w:rPr>
              <w:t xml:space="preserve">GIÁM ĐỐC </w:t>
            </w:r>
          </w:p>
          <w:p w14:paraId="5D165411" w14:textId="46F315A3" w:rsidR="00B770B3" w:rsidRDefault="00B770B3">
            <w:pPr>
              <w:spacing w:after="120"/>
              <w:jc w:val="center"/>
              <w:rPr>
                <w:b/>
                <w:sz w:val="26"/>
                <w:szCs w:val="26"/>
              </w:rPr>
            </w:pPr>
          </w:p>
          <w:p w14:paraId="7691DCF6" w14:textId="54D6C5E6" w:rsidR="00081BDE" w:rsidRDefault="00081BDE">
            <w:pPr>
              <w:spacing w:after="120"/>
              <w:jc w:val="center"/>
              <w:rPr>
                <w:b/>
                <w:sz w:val="26"/>
                <w:szCs w:val="26"/>
              </w:rPr>
            </w:pPr>
          </w:p>
          <w:p w14:paraId="4E72DE32" w14:textId="27C3159B" w:rsidR="00081BDE" w:rsidRDefault="00081BDE">
            <w:pPr>
              <w:spacing w:after="120"/>
              <w:jc w:val="center"/>
              <w:rPr>
                <w:b/>
                <w:sz w:val="26"/>
                <w:szCs w:val="26"/>
              </w:rPr>
            </w:pPr>
          </w:p>
          <w:p w14:paraId="0220B54D" w14:textId="6FA2503A" w:rsidR="00081BDE" w:rsidRPr="00081BDE" w:rsidRDefault="00081BDE">
            <w:pPr>
              <w:spacing w:after="120"/>
              <w:jc w:val="center"/>
              <w:rPr>
                <w:b/>
                <w:sz w:val="28"/>
                <w:szCs w:val="28"/>
              </w:rPr>
            </w:pPr>
            <w:r w:rsidRPr="00081BDE">
              <w:rPr>
                <w:b/>
                <w:sz w:val="28"/>
                <w:szCs w:val="28"/>
              </w:rPr>
              <w:t>Thái Văn Tuấn</w:t>
            </w:r>
          </w:p>
          <w:p w14:paraId="3CA3ED50" w14:textId="77777777" w:rsidR="00B770B3" w:rsidRPr="00F73749" w:rsidRDefault="00B770B3">
            <w:pPr>
              <w:spacing w:after="120"/>
              <w:jc w:val="center"/>
              <w:rPr>
                <w:b/>
                <w:sz w:val="26"/>
                <w:szCs w:val="26"/>
              </w:rPr>
            </w:pPr>
          </w:p>
          <w:p w14:paraId="77D3E76E" w14:textId="77777777" w:rsidR="00B770B3" w:rsidRPr="00F73749" w:rsidRDefault="00B770B3">
            <w:pPr>
              <w:spacing w:after="120"/>
              <w:jc w:val="center"/>
              <w:rPr>
                <w:b/>
                <w:sz w:val="26"/>
                <w:szCs w:val="26"/>
              </w:rPr>
            </w:pPr>
          </w:p>
          <w:p w14:paraId="17627135" w14:textId="7F531951" w:rsidR="00B770B3" w:rsidRPr="00F73749" w:rsidRDefault="00B770B3">
            <w:pPr>
              <w:spacing w:after="120"/>
              <w:jc w:val="center"/>
              <w:rPr>
                <w:rFonts w:eastAsia="Times New Roman"/>
                <w:b/>
                <w:sz w:val="28"/>
                <w:szCs w:val="28"/>
              </w:rPr>
            </w:pPr>
          </w:p>
        </w:tc>
      </w:tr>
    </w:tbl>
    <w:p w14:paraId="5B75DC12" w14:textId="77777777" w:rsidR="00B770B3" w:rsidRPr="00F73749" w:rsidRDefault="00B770B3"/>
    <w:p w14:paraId="5388747B" w14:textId="77777777" w:rsidR="00B770B3" w:rsidRPr="00F73749" w:rsidRDefault="00B770B3"/>
    <w:p w14:paraId="34E979A3" w14:textId="77777777" w:rsidR="00B770B3" w:rsidRPr="00F73749" w:rsidRDefault="00B770B3"/>
    <w:p w14:paraId="7BEC2BB7" w14:textId="77777777" w:rsidR="00B770B3" w:rsidRPr="00F73749" w:rsidRDefault="00B770B3"/>
    <w:p w14:paraId="2E5612F4" w14:textId="77777777" w:rsidR="00B770B3" w:rsidRPr="00F73749" w:rsidRDefault="00B770B3"/>
    <w:p w14:paraId="3721DDB4" w14:textId="77777777" w:rsidR="00B770B3" w:rsidRPr="00F73749" w:rsidRDefault="00B770B3"/>
    <w:p w14:paraId="29430BAC" w14:textId="77777777" w:rsidR="00B770B3" w:rsidRPr="00F73749" w:rsidRDefault="00B770B3"/>
    <w:p w14:paraId="0C2391B1" w14:textId="77777777" w:rsidR="00B770B3" w:rsidRPr="00F73749" w:rsidRDefault="00B770B3"/>
    <w:p w14:paraId="4B98DC5C" w14:textId="77777777" w:rsidR="00B770B3" w:rsidRPr="00F73749" w:rsidRDefault="00B770B3"/>
    <w:p w14:paraId="424AA3F1" w14:textId="77777777" w:rsidR="00B770B3" w:rsidRPr="00F73749" w:rsidRDefault="00B770B3">
      <w:pPr>
        <w:jc w:val="center"/>
      </w:pPr>
    </w:p>
    <w:p w14:paraId="44802B51" w14:textId="77777777" w:rsidR="00F73749" w:rsidRPr="00F73749" w:rsidRDefault="00F73749">
      <w:pPr>
        <w:jc w:val="center"/>
      </w:pPr>
    </w:p>
    <w:p w14:paraId="040AA94E" w14:textId="77777777" w:rsidR="00F73749" w:rsidRPr="00F73749" w:rsidRDefault="00F73749">
      <w:pPr>
        <w:jc w:val="center"/>
      </w:pPr>
    </w:p>
    <w:sectPr w:rsidR="00F73749" w:rsidRPr="00F73749" w:rsidSect="00CF3E53">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651C3F" w14:textId="77777777" w:rsidR="00E22D06" w:rsidRDefault="00E22D06" w:rsidP="006F1D87">
      <w:r>
        <w:separator/>
      </w:r>
    </w:p>
  </w:endnote>
  <w:endnote w:type="continuationSeparator" w:id="0">
    <w:p w14:paraId="0E741F78" w14:textId="77777777" w:rsidR="00E22D06" w:rsidRDefault="00E22D06" w:rsidP="006F1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Ntimes new roman">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等线 Light">
    <w:panose1 w:val="00000000000000000000"/>
    <w:charset w:val="80"/>
    <w:family w:val="roman"/>
    <w:notTrueType/>
    <w:pitch w:val="default"/>
  </w:font>
  <w:font w:name="Angsana New">
    <w:altName w:val="Arial Unicode MS"/>
    <w:panose1 w:val="02020603050405020304"/>
    <w:charset w:val="DE"/>
    <w:family w:val="roman"/>
    <w:notTrueType/>
    <w:pitch w:val="variable"/>
    <w:sig w:usb0="01000000" w:usb1="00000000" w:usb2="00000000" w:usb3="00000000" w:csb0="0001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等线">
    <w:panose1 w:val="00000000000000000000"/>
    <w:charset w:val="80"/>
    <w:family w:val="roman"/>
    <w:notTrueType/>
    <w:pitch w:val="default"/>
  </w:font>
  <w:font w:name="Cordia New">
    <w:altName w:val="Arial Unicode MS"/>
    <w:panose1 w:val="020B0304020202020204"/>
    <w:charset w:val="DE"/>
    <w:family w:val="roman"/>
    <w:notTrueType/>
    <w:pitch w:val="variable"/>
    <w:sig w:usb0="01000000" w:usb1="00000000" w:usb2="00000000" w:usb3="00000000" w:csb0="0001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C64CF9" w14:textId="77777777" w:rsidR="00E22D06" w:rsidRDefault="00E22D06" w:rsidP="006F1D87">
      <w:r>
        <w:separator/>
      </w:r>
    </w:p>
  </w:footnote>
  <w:footnote w:type="continuationSeparator" w:id="0">
    <w:p w14:paraId="3F4E7361" w14:textId="77777777" w:rsidR="00E22D06" w:rsidRDefault="00E22D06" w:rsidP="006F1D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92CB068"/>
    <w:multiLevelType w:val="singleLevel"/>
    <w:tmpl w:val="992CB068"/>
    <w:lvl w:ilvl="0">
      <w:start w:val="2"/>
      <w:numFmt w:val="decimal"/>
      <w:suff w:val="space"/>
      <w:lvlText w:val="%1."/>
      <w:lvlJc w:val="left"/>
    </w:lvl>
  </w:abstractNum>
  <w:abstractNum w:abstractNumId="1">
    <w:nsid w:val="03AE51A4"/>
    <w:multiLevelType w:val="multilevel"/>
    <w:tmpl w:val="782804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73083D"/>
    <w:multiLevelType w:val="multilevel"/>
    <w:tmpl w:val="81226F5A"/>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
    <w:nsid w:val="167545BA"/>
    <w:multiLevelType w:val="multilevel"/>
    <w:tmpl w:val="6B76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465B80"/>
    <w:multiLevelType w:val="hybridMultilevel"/>
    <w:tmpl w:val="5D261850"/>
    <w:lvl w:ilvl="0" w:tplc="383CC4E6">
      <w:numFmt w:val="bullet"/>
      <w:lvlText w:val="•"/>
      <w:lvlJc w:val="left"/>
      <w:pPr>
        <w:ind w:left="1080" w:hanging="72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6A7A6F"/>
    <w:multiLevelType w:val="multilevel"/>
    <w:tmpl w:val="79926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A231D1"/>
    <w:multiLevelType w:val="multilevel"/>
    <w:tmpl w:val="BBE824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8F65C47"/>
    <w:multiLevelType w:val="multilevel"/>
    <w:tmpl w:val="9114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1A86ECD"/>
    <w:multiLevelType w:val="multilevel"/>
    <w:tmpl w:val="1038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37651E"/>
    <w:multiLevelType w:val="multilevel"/>
    <w:tmpl w:val="FEEA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49501C1"/>
    <w:multiLevelType w:val="multilevel"/>
    <w:tmpl w:val="EE442C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7421969"/>
    <w:multiLevelType w:val="multilevel"/>
    <w:tmpl w:val="20884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7A46107"/>
    <w:multiLevelType w:val="multilevel"/>
    <w:tmpl w:val="67A46107"/>
    <w:lvl w:ilvl="0">
      <w:start w:val="1"/>
      <w:numFmt w:val="upperLetter"/>
      <w:suff w:val="space"/>
      <w:lvlText w:val="%1."/>
      <w:lvlJc w:val="left"/>
      <w:pPr>
        <w:ind w:left="420"/>
      </w:pPr>
    </w:lvl>
    <w:lvl w:ilvl="1">
      <w:start w:val="1"/>
      <w:numFmt w:val="lowerLetter"/>
      <w:lvlText w:val="%2)"/>
      <w:lvlJc w:val="left"/>
      <w:pPr>
        <w:tabs>
          <w:tab w:val="num" w:pos="1260"/>
        </w:tabs>
        <w:ind w:left="1260" w:hanging="420"/>
      </w:pPr>
      <w:rPr>
        <w:rFonts w:hint="default"/>
      </w:rPr>
    </w:lvl>
    <w:lvl w:ilvl="2">
      <w:start w:val="1"/>
      <w:numFmt w:val="lowerRoman"/>
      <w:lvlText w:val="%3."/>
      <w:lvlJc w:val="left"/>
      <w:pPr>
        <w:tabs>
          <w:tab w:val="num" w:pos="1680"/>
        </w:tabs>
        <w:ind w:left="1680" w:hanging="420"/>
      </w:pPr>
      <w:rPr>
        <w:rFonts w:hint="default"/>
      </w:rPr>
    </w:lvl>
    <w:lvl w:ilvl="3">
      <w:start w:val="1"/>
      <w:numFmt w:val="decimal"/>
      <w:lvlText w:val="%4."/>
      <w:lvlJc w:val="left"/>
      <w:pPr>
        <w:tabs>
          <w:tab w:val="num" w:pos="2100"/>
        </w:tabs>
        <w:ind w:left="2100" w:hanging="420"/>
      </w:pPr>
      <w:rPr>
        <w:rFonts w:hint="default"/>
      </w:rPr>
    </w:lvl>
    <w:lvl w:ilvl="4">
      <w:start w:val="1"/>
      <w:numFmt w:val="lowerLetter"/>
      <w:lvlText w:val="%5)"/>
      <w:lvlJc w:val="left"/>
      <w:pPr>
        <w:tabs>
          <w:tab w:val="num" w:pos="2520"/>
        </w:tabs>
        <w:ind w:left="2520" w:hanging="420"/>
      </w:pPr>
      <w:rPr>
        <w:rFonts w:hint="default"/>
      </w:rPr>
    </w:lvl>
    <w:lvl w:ilvl="5">
      <w:start w:val="1"/>
      <w:numFmt w:val="lowerRoman"/>
      <w:lvlText w:val="%6."/>
      <w:lvlJc w:val="left"/>
      <w:pPr>
        <w:tabs>
          <w:tab w:val="num" w:pos="2940"/>
        </w:tabs>
        <w:ind w:left="2940" w:hanging="420"/>
      </w:pPr>
      <w:rPr>
        <w:rFonts w:hint="default"/>
      </w:rPr>
    </w:lvl>
    <w:lvl w:ilvl="6">
      <w:start w:val="1"/>
      <w:numFmt w:val="decimal"/>
      <w:lvlText w:val="%7."/>
      <w:lvlJc w:val="left"/>
      <w:pPr>
        <w:tabs>
          <w:tab w:val="num" w:pos="3360"/>
        </w:tabs>
        <w:ind w:left="3360" w:hanging="420"/>
      </w:pPr>
      <w:rPr>
        <w:rFonts w:hint="default"/>
      </w:rPr>
    </w:lvl>
    <w:lvl w:ilvl="7">
      <w:start w:val="1"/>
      <w:numFmt w:val="lowerLetter"/>
      <w:lvlText w:val="%8)"/>
      <w:lvlJc w:val="left"/>
      <w:pPr>
        <w:tabs>
          <w:tab w:val="num" w:pos="3780"/>
        </w:tabs>
        <w:ind w:left="3780" w:hanging="420"/>
      </w:pPr>
      <w:rPr>
        <w:rFonts w:hint="default"/>
      </w:rPr>
    </w:lvl>
    <w:lvl w:ilvl="8">
      <w:start w:val="1"/>
      <w:numFmt w:val="lowerRoman"/>
      <w:lvlText w:val="%9."/>
      <w:lvlJc w:val="left"/>
      <w:pPr>
        <w:tabs>
          <w:tab w:val="num" w:pos="4200"/>
        </w:tabs>
        <w:ind w:left="4200" w:hanging="420"/>
      </w:pPr>
      <w:rPr>
        <w:rFonts w:hint="default"/>
      </w:rPr>
    </w:lvl>
  </w:abstractNum>
  <w:abstractNum w:abstractNumId="13">
    <w:nsid w:val="6BDB018A"/>
    <w:multiLevelType w:val="multilevel"/>
    <w:tmpl w:val="96967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6795A1B"/>
    <w:multiLevelType w:val="hybridMultilevel"/>
    <w:tmpl w:val="22F8F892"/>
    <w:lvl w:ilvl="0" w:tplc="FFAC183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766A9F"/>
    <w:multiLevelType w:val="hybridMultilevel"/>
    <w:tmpl w:val="D14E5650"/>
    <w:lvl w:ilvl="0" w:tplc="0BFAEF66">
      <w:numFmt w:val="bullet"/>
      <w:lvlText w:val="•"/>
      <w:lvlJc w:val="left"/>
      <w:pPr>
        <w:ind w:left="1080" w:hanging="72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42234E"/>
    <w:multiLevelType w:val="hybridMultilevel"/>
    <w:tmpl w:val="78AAA970"/>
    <w:lvl w:ilvl="0" w:tplc="7C320378">
      <w:start w:val="2"/>
      <w:numFmt w:val="bullet"/>
      <w:lvlText w:val="-"/>
      <w:lvlJc w:val="left"/>
      <w:pPr>
        <w:ind w:left="780" w:hanging="360"/>
      </w:pPr>
      <w:rPr>
        <w:rFonts w:ascii="Times New Roman" w:eastAsia="SimSu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2"/>
  </w:num>
  <w:num w:numId="2">
    <w:abstractNumId w:val="0"/>
  </w:num>
  <w:num w:numId="3">
    <w:abstractNumId w:val="13"/>
  </w:num>
  <w:num w:numId="4">
    <w:abstractNumId w:val="8"/>
  </w:num>
  <w:num w:numId="5">
    <w:abstractNumId w:val="1"/>
  </w:num>
  <w:num w:numId="6">
    <w:abstractNumId w:val="2"/>
  </w:num>
  <w:num w:numId="7">
    <w:abstractNumId w:val="5"/>
  </w:num>
  <w:num w:numId="8">
    <w:abstractNumId w:val="6"/>
  </w:num>
  <w:num w:numId="9">
    <w:abstractNumId w:val="11"/>
  </w:num>
  <w:num w:numId="10">
    <w:abstractNumId w:val="10"/>
  </w:num>
  <w:num w:numId="11">
    <w:abstractNumId w:val="3"/>
  </w:num>
  <w:num w:numId="12">
    <w:abstractNumId w:val="9"/>
  </w:num>
  <w:num w:numId="13">
    <w:abstractNumId w:val="7"/>
  </w:num>
  <w:num w:numId="14">
    <w:abstractNumId w:val="16"/>
  </w:num>
  <w:num w:numId="15">
    <w:abstractNumId w:val="14"/>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717"/>
    <w:rsid w:val="00005C9B"/>
    <w:rsid w:val="000064D1"/>
    <w:rsid w:val="000115BE"/>
    <w:rsid w:val="00016B35"/>
    <w:rsid w:val="00032E4D"/>
    <w:rsid w:val="00037F51"/>
    <w:rsid w:val="00045BED"/>
    <w:rsid w:val="00053E1F"/>
    <w:rsid w:val="000551CA"/>
    <w:rsid w:val="000643DC"/>
    <w:rsid w:val="00074890"/>
    <w:rsid w:val="00074B4F"/>
    <w:rsid w:val="00081BDE"/>
    <w:rsid w:val="00084EE1"/>
    <w:rsid w:val="000926AF"/>
    <w:rsid w:val="0009640C"/>
    <w:rsid w:val="000A3A03"/>
    <w:rsid w:val="000A3A74"/>
    <w:rsid w:val="000A735A"/>
    <w:rsid w:val="000B19AE"/>
    <w:rsid w:val="000B33FC"/>
    <w:rsid w:val="000B7241"/>
    <w:rsid w:val="000B7D53"/>
    <w:rsid w:val="000C1A2C"/>
    <w:rsid w:val="000C1B46"/>
    <w:rsid w:val="000D556A"/>
    <w:rsid w:val="000D6AFE"/>
    <w:rsid w:val="000D716E"/>
    <w:rsid w:val="000E724B"/>
    <w:rsid w:val="000F0C55"/>
    <w:rsid w:val="000F1436"/>
    <w:rsid w:val="000F21F2"/>
    <w:rsid w:val="000F48B9"/>
    <w:rsid w:val="00101717"/>
    <w:rsid w:val="00103A94"/>
    <w:rsid w:val="001101C4"/>
    <w:rsid w:val="00110A77"/>
    <w:rsid w:val="001118CD"/>
    <w:rsid w:val="00115102"/>
    <w:rsid w:val="00120DED"/>
    <w:rsid w:val="00127D68"/>
    <w:rsid w:val="00135BD0"/>
    <w:rsid w:val="00135FEB"/>
    <w:rsid w:val="00136389"/>
    <w:rsid w:val="001366BC"/>
    <w:rsid w:val="00142428"/>
    <w:rsid w:val="00145182"/>
    <w:rsid w:val="001546B2"/>
    <w:rsid w:val="00155F2C"/>
    <w:rsid w:val="001637AD"/>
    <w:rsid w:val="00165BE3"/>
    <w:rsid w:val="0016648F"/>
    <w:rsid w:val="001755CE"/>
    <w:rsid w:val="00187E39"/>
    <w:rsid w:val="00196813"/>
    <w:rsid w:val="00196BE1"/>
    <w:rsid w:val="00197A05"/>
    <w:rsid w:val="001A1163"/>
    <w:rsid w:val="001A3B94"/>
    <w:rsid w:val="001B17AD"/>
    <w:rsid w:val="001C3532"/>
    <w:rsid w:val="001C529B"/>
    <w:rsid w:val="001D28EB"/>
    <w:rsid w:val="001D3F9E"/>
    <w:rsid w:val="001D5B6B"/>
    <w:rsid w:val="001E06E3"/>
    <w:rsid w:val="001E4048"/>
    <w:rsid w:val="001F5E7E"/>
    <w:rsid w:val="00204E3A"/>
    <w:rsid w:val="00205EEB"/>
    <w:rsid w:val="00225CCF"/>
    <w:rsid w:val="0022774E"/>
    <w:rsid w:val="00232935"/>
    <w:rsid w:val="002345A0"/>
    <w:rsid w:val="00235458"/>
    <w:rsid w:val="00241284"/>
    <w:rsid w:val="00243AA6"/>
    <w:rsid w:val="0025135D"/>
    <w:rsid w:val="00254171"/>
    <w:rsid w:val="00257AD2"/>
    <w:rsid w:val="002607AC"/>
    <w:rsid w:val="00261144"/>
    <w:rsid w:val="00262131"/>
    <w:rsid w:val="002629E2"/>
    <w:rsid w:val="002764DB"/>
    <w:rsid w:val="00276656"/>
    <w:rsid w:val="00276B0D"/>
    <w:rsid w:val="00277662"/>
    <w:rsid w:val="00280C8B"/>
    <w:rsid w:val="002825D1"/>
    <w:rsid w:val="002935DF"/>
    <w:rsid w:val="00293A64"/>
    <w:rsid w:val="002A12B4"/>
    <w:rsid w:val="002B185D"/>
    <w:rsid w:val="002B2922"/>
    <w:rsid w:val="002B7C96"/>
    <w:rsid w:val="002C231E"/>
    <w:rsid w:val="002C3AC0"/>
    <w:rsid w:val="002D24AA"/>
    <w:rsid w:val="002D42FE"/>
    <w:rsid w:val="002E0FF5"/>
    <w:rsid w:val="002E1BE8"/>
    <w:rsid w:val="002F5607"/>
    <w:rsid w:val="0030155A"/>
    <w:rsid w:val="00303B38"/>
    <w:rsid w:val="00313A21"/>
    <w:rsid w:val="00315A51"/>
    <w:rsid w:val="00325206"/>
    <w:rsid w:val="0033107E"/>
    <w:rsid w:val="00331239"/>
    <w:rsid w:val="0033143C"/>
    <w:rsid w:val="00333787"/>
    <w:rsid w:val="00337495"/>
    <w:rsid w:val="00337537"/>
    <w:rsid w:val="003421EC"/>
    <w:rsid w:val="00347A7C"/>
    <w:rsid w:val="00353585"/>
    <w:rsid w:val="00373B64"/>
    <w:rsid w:val="00375C83"/>
    <w:rsid w:val="00383E24"/>
    <w:rsid w:val="0038616F"/>
    <w:rsid w:val="00386D3B"/>
    <w:rsid w:val="00396119"/>
    <w:rsid w:val="003B1D2C"/>
    <w:rsid w:val="003B52B2"/>
    <w:rsid w:val="003C5004"/>
    <w:rsid w:val="003C509F"/>
    <w:rsid w:val="003C587A"/>
    <w:rsid w:val="003D5D8D"/>
    <w:rsid w:val="003E0037"/>
    <w:rsid w:val="003E6345"/>
    <w:rsid w:val="003F034D"/>
    <w:rsid w:val="003F07DE"/>
    <w:rsid w:val="003F7B3A"/>
    <w:rsid w:val="00400AB9"/>
    <w:rsid w:val="0040109A"/>
    <w:rsid w:val="00410E56"/>
    <w:rsid w:val="004112B8"/>
    <w:rsid w:val="00412A7E"/>
    <w:rsid w:val="00414AF3"/>
    <w:rsid w:val="00414D47"/>
    <w:rsid w:val="00430AE9"/>
    <w:rsid w:val="00435A1D"/>
    <w:rsid w:val="00435E85"/>
    <w:rsid w:val="00440C1B"/>
    <w:rsid w:val="004425D6"/>
    <w:rsid w:val="004500F3"/>
    <w:rsid w:val="0045352F"/>
    <w:rsid w:val="004626AC"/>
    <w:rsid w:val="00473918"/>
    <w:rsid w:val="00482366"/>
    <w:rsid w:val="00490B19"/>
    <w:rsid w:val="00493C42"/>
    <w:rsid w:val="004A2918"/>
    <w:rsid w:val="004A4777"/>
    <w:rsid w:val="004A7FFE"/>
    <w:rsid w:val="004B0179"/>
    <w:rsid w:val="004B137E"/>
    <w:rsid w:val="004B4091"/>
    <w:rsid w:val="004C04C6"/>
    <w:rsid w:val="004C7CE6"/>
    <w:rsid w:val="004E1318"/>
    <w:rsid w:val="004E3DE8"/>
    <w:rsid w:val="004F343B"/>
    <w:rsid w:val="004F3DAF"/>
    <w:rsid w:val="004F4338"/>
    <w:rsid w:val="004F6F50"/>
    <w:rsid w:val="00500EE6"/>
    <w:rsid w:val="00501A21"/>
    <w:rsid w:val="00510408"/>
    <w:rsid w:val="005108BF"/>
    <w:rsid w:val="00515A71"/>
    <w:rsid w:val="005229E6"/>
    <w:rsid w:val="00522AEA"/>
    <w:rsid w:val="00523AB8"/>
    <w:rsid w:val="005255ED"/>
    <w:rsid w:val="00531E55"/>
    <w:rsid w:val="005421A8"/>
    <w:rsid w:val="0054539C"/>
    <w:rsid w:val="00545499"/>
    <w:rsid w:val="00551351"/>
    <w:rsid w:val="00562F35"/>
    <w:rsid w:val="00564D17"/>
    <w:rsid w:val="0056764D"/>
    <w:rsid w:val="00576262"/>
    <w:rsid w:val="0057660B"/>
    <w:rsid w:val="00576A59"/>
    <w:rsid w:val="005857AE"/>
    <w:rsid w:val="00585EF0"/>
    <w:rsid w:val="00591CB7"/>
    <w:rsid w:val="005A1546"/>
    <w:rsid w:val="005B188C"/>
    <w:rsid w:val="005B7CC0"/>
    <w:rsid w:val="005C1E20"/>
    <w:rsid w:val="005D450E"/>
    <w:rsid w:val="005D4AEA"/>
    <w:rsid w:val="005E0516"/>
    <w:rsid w:val="005E4155"/>
    <w:rsid w:val="005F0355"/>
    <w:rsid w:val="005F1B06"/>
    <w:rsid w:val="005F49E4"/>
    <w:rsid w:val="005F5272"/>
    <w:rsid w:val="005F783E"/>
    <w:rsid w:val="006019AC"/>
    <w:rsid w:val="00606EEE"/>
    <w:rsid w:val="00631B9C"/>
    <w:rsid w:val="00632158"/>
    <w:rsid w:val="0063253F"/>
    <w:rsid w:val="00633CE9"/>
    <w:rsid w:val="00635336"/>
    <w:rsid w:val="006412F4"/>
    <w:rsid w:val="00641C5F"/>
    <w:rsid w:val="00641E8B"/>
    <w:rsid w:val="00645E00"/>
    <w:rsid w:val="00647DAE"/>
    <w:rsid w:val="00647EBB"/>
    <w:rsid w:val="006512C0"/>
    <w:rsid w:val="00663CBA"/>
    <w:rsid w:val="00665908"/>
    <w:rsid w:val="00673515"/>
    <w:rsid w:val="0067360E"/>
    <w:rsid w:val="00675005"/>
    <w:rsid w:val="00675DD6"/>
    <w:rsid w:val="006A1555"/>
    <w:rsid w:val="006B2378"/>
    <w:rsid w:val="006B4FAE"/>
    <w:rsid w:val="006C1DF9"/>
    <w:rsid w:val="006C279C"/>
    <w:rsid w:val="006C7766"/>
    <w:rsid w:val="006C7CDF"/>
    <w:rsid w:val="006D5BD8"/>
    <w:rsid w:val="006E0A1E"/>
    <w:rsid w:val="006F1D87"/>
    <w:rsid w:val="006F473D"/>
    <w:rsid w:val="007077BF"/>
    <w:rsid w:val="00710A3E"/>
    <w:rsid w:val="00711752"/>
    <w:rsid w:val="00712C79"/>
    <w:rsid w:val="007208C9"/>
    <w:rsid w:val="00721281"/>
    <w:rsid w:val="00724E3A"/>
    <w:rsid w:val="007362D3"/>
    <w:rsid w:val="007463CD"/>
    <w:rsid w:val="00750575"/>
    <w:rsid w:val="0075096C"/>
    <w:rsid w:val="00750C1A"/>
    <w:rsid w:val="0075471F"/>
    <w:rsid w:val="00756A7B"/>
    <w:rsid w:val="00761314"/>
    <w:rsid w:val="007A6357"/>
    <w:rsid w:val="007A7E39"/>
    <w:rsid w:val="007B0B88"/>
    <w:rsid w:val="007B2179"/>
    <w:rsid w:val="007B4737"/>
    <w:rsid w:val="007B5DB9"/>
    <w:rsid w:val="007B62AA"/>
    <w:rsid w:val="007D174D"/>
    <w:rsid w:val="007E43BD"/>
    <w:rsid w:val="007E5EFD"/>
    <w:rsid w:val="007F57C9"/>
    <w:rsid w:val="008048B1"/>
    <w:rsid w:val="00807570"/>
    <w:rsid w:val="00807BBF"/>
    <w:rsid w:val="00815B45"/>
    <w:rsid w:val="0083059F"/>
    <w:rsid w:val="00830E9B"/>
    <w:rsid w:val="008312A9"/>
    <w:rsid w:val="00831F13"/>
    <w:rsid w:val="008406EB"/>
    <w:rsid w:val="00840EEE"/>
    <w:rsid w:val="0084509F"/>
    <w:rsid w:val="00850A8B"/>
    <w:rsid w:val="00853C84"/>
    <w:rsid w:val="008557B8"/>
    <w:rsid w:val="008567F1"/>
    <w:rsid w:val="00862CA4"/>
    <w:rsid w:val="008643C1"/>
    <w:rsid w:val="0086796A"/>
    <w:rsid w:val="008847F7"/>
    <w:rsid w:val="00886419"/>
    <w:rsid w:val="00894C0F"/>
    <w:rsid w:val="00897611"/>
    <w:rsid w:val="008A084B"/>
    <w:rsid w:val="008A552D"/>
    <w:rsid w:val="008B0E92"/>
    <w:rsid w:val="008B4D45"/>
    <w:rsid w:val="008C701B"/>
    <w:rsid w:val="008D6235"/>
    <w:rsid w:val="008D6651"/>
    <w:rsid w:val="008D6B53"/>
    <w:rsid w:val="008E6270"/>
    <w:rsid w:val="008F0E51"/>
    <w:rsid w:val="008F29BA"/>
    <w:rsid w:val="008F2E29"/>
    <w:rsid w:val="008F49B4"/>
    <w:rsid w:val="008F6460"/>
    <w:rsid w:val="009006FA"/>
    <w:rsid w:val="009011A9"/>
    <w:rsid w:val="00925C1B"/>
    <w:rsid w:val="009322CF"/>
    <w:rsid w:val="009348A7"/>
    <w:rsid w:val="00937962"/>
    <w:rsid w:val="009552D9"/>
    <w:rsid w:val="00956008"/>
    <w:rsid w:val="0096350C"/>
    <w:rsid w:val="009638A9"/>
    <w:rsid w:val="00971BE1"/>
    <w:rsid w:val="00982599"/>
    <w:rsid w:val="0098477E"/>
    <w:rsid w:val="00984D18"/>
    <w:rsid w:val="009874A5"/>
    <w:rsid w:val="00991916"/>
    <w:rsid w:val="00993DA0"/>
    <w:rsid w:val="009979A1"/>
    <w:rsid w:val="00997AC9"/>
    <w:rsid w:val="009A02F9"/>
    <w:rsid w:val="009A6248"/>
    <w:rsid w:val="009B2158"/>
    <w:rsid w:val="009B2703"/>
    <w:rsid w:val="009B3F59"/>
    <w:rsid w:val="009C3E9F"/>
    <w:rsid w:val="009C7784"/>
    <w:rsid w:val="009D0E82"/>
    <w:rsid w:val="009F570E"/>
    <w:rsid w:val="00A0511E"/>
    <w:rsid w:val="00A201AF"/>
    <w:rsid w:val="00A31A45"/>
    <w:rsid w:val="00A37B25"/>
    <w:rsid w:val="00A43647"/>
    <w:rsid w:val="00A43DAA"/>
    <w:rsid w:val="00A43ECB"/>
    <w:rsid w:val="00A440B8"/>
    <w:rsid w:val="00A47809"/>
    <w:rsid w:val="00A52429"/>
    <w:rsid w:val="00A528D1"/>
    <w:rsid w:val="00A56562"/>
    <w:rsid w:val="00A5673A"/>
    <w:rsid w:val="00A64655"/>
    <w:rsid w:val="00A70F0D"/>
    <w:rsid w:val="00A7677E"/>
    <w:rsid w:val="00A930D1"/>
    <w:rsid w:val="00AA2A7E"/>
    <w:rsid w:val="00AA729E"/>
    <w:rsid w:val="00AB6483"/>
    <w:rsid w:val="00AD38AF"/>
    <w:rsid w:val="00AE20E9"/>
    <w:rsid w:val="00AE462A"/>
    <w:rsid w:val="00AE4A29"/>
    <w:rsid w:val="00AE58C7"/>
    <w:rsid w:val="00AF7409"/>
    <w:rsid w:val="00B12243"/>
    <w:rsid w:val="00B134CE"/>
    <w:rsid w:val="00B268A6"/>
    <w:rsid w:val="00B323B9"/>
    <w:rsid w:val="00B32F91"/>
    <w:rsid w:val="00B4191B"/>
    <w:rsid w:val="00B43A5E"/>
    <w:rsid w:val="00B47305"/>
    <w:rsid w:val="00B60BEF"/>
    <w:rsid w:val="00B64705"/>
    <w:rsid w:val="00B661AF"/>
    <w:rsid w:val="00B74DFC"/>
    <w:rsid w:val="00B750C6"/>
    <w:rsid w:val="00B770B3"/>
    <w:rsid w:val="00B838FB"/>
    <w:rsid w:val="00B87D35"/>
    <w:rsid w:val="00BA4333"/>
    <w:rsid w:val="00BA445D"/>
    <w:rsid w:val="00BB176B"/>
    <w:rsid w:val="00BB7F0E"/>
    <w:rsid w:val="00BC2921"/>
    <w:rsid w:val="00BE1F8E"/>
    <w:rsid w:val="00BE5100"/>
    <w:rsid w:val="00BF07F8"/>
    <w:rsid w:val="00BF1C04"/>
    <w:rsid w:val="00BF2B5C"/>
    <w:rsid w:val="00BF4B0B"/>
    <w:rsid w:val="00BF5AAB"/>
    <w:rsid w:val="00C00915"/>
    <w:rsid w:val="00C00F5C"/>
    <w:rsid w:val="00C04F2F"/>
    <w:rsid w:val="00C06915"/>
    <w:rsid w:val="00C17870"/>
    <w:rsid w:val="00C20DED"/>
    <w:rsid w:val="00C2137E"/>
    <w:rsid w:val="00C24CEA"/>
    <w:rsid w:val="00C30E00"/>
    <w:rsid w:val="00C3206B"/>
    <w:rsid w:val="00C3740D"/>
    <w:rsid w:val="00C4720E"/>
    <w:rsid w:val="00C53EA3"/>
    <w:rsid w:val="00C71232"/>
    <w:rsid w:val="00C71540"/>
    <w:rsid w:val="00C73B69"/>
    <w:rsid w:val="00C8176B"/>
    <w:rsid w:val="00C85DAA"/>
    <w:rsid w:val="00C97DF7"/>
    <w:rsid w:val="00CA3ED2"/>
    <w:rsid w:val="00CA480B"/>
    <w:rsid w:val="00CA50C7"/>
    <w:rsid w:val="00CA6613"/>
    <w:rsid w:val="00CB70B6"/>
    <w:rsid w:val="00CB736D"/>
    <w:rsid w:val="00CC1493"/>
    <w:rsid w:val="00CC3A13"/>
    <w:rsid w:val="00CD10FB"/>
    <w:rsid w:val="00CD2DAC"/>
    <w:rsid w:val="00CE544E"/>
    <w:rsid w:val="00CF19F6"/>
    <w:rsid w:val="00CF3E53"/>
    <w:rsid w:val="00D05D85"/>
    <w:rsid w:val="00D24AB1"/>
    <w:rsid w:val="00D2562E"/>
    <w:rsid w:val="00D40ED0"/>
    <w:rsid w:val="00D43717"/>
    <w:rsid w:val="00D64700"/>
    <w:rsid w:val="00D66822"/>
    <w:rsid w:val="00D67EE3"/>
    <w:rsid w:val="00D7153A"/>
    <w:rsid w:val="00D71B6C"/>
    <w:rsid w:val="00D73DD5"/>
    <w:rsid w:val="00D7682F"/>
    <w:rsid w:val="00D768C7"/>
    <w:rsid w:val="00D928A7"/>
    <w:rsid w:val="00D95C8B"/>
    <w:rsid w:val="00D97F85"/>
    <w:rsid w:val="00DA0F7F"/>
    <w:rsid w:val="00DA68AD"/>
    <w:rsid w:val="00DA7923"/>
    <w:rsid w:val="00DB4F37"/>
    <w:rsid w:val="00DB75B4"/>
    <w:rsid w:val="00DC491F"/>
    <w:rsid w:val="00DC5F83"/>
    <w:rsid w:val="00DC79D9"/>
    <w:rsid w:val="00DE0C8C"/>
    <w:rsid w:val="00E06CF6"/>
    <w:rsid w:val="00E13843"/>
    <w:rsid w:val="00E14A77"/>
    <w:rsid w:val="00E14F1D"/>
    <w:rsid w:val="00E15AAF"/>
    <w:rsid w:val="00E204A4"/>
    <w:rsid w:val="00E22D06"/>
    <w:rsid w:val="00E309C8"/>
    <w:rsid w:val="00E32A74"/>
    <w:rsid w:val="00E337E9"/>
    <w:rsid w:val="00E55C24"/>
    <w:rsid w:val="00E6753B"/>
    <w:rsid w:val="00E704A5"/>
    <w:rsid w:val="00E71084"/>
    <w:rsid w:val="00E73FE8"/>
    <w:rsid w:val="00E741D3"/>
    <w:rsid w:val="00E76789"/>
    <w:rsid w:val="00E770F0"/>
    <w:rsid w:val="00E8085C"/>
    <w:rsid w:val="00E91E59"/>
    <w:rsid w:val="00E97310"/>
    <w:rsid w:val="00EA05D4"/>
    <w:rsid w:val="00EA1241"/>
    <w:rsid w:val="00EA2A51"/>
    <w:rsid w:val="00EA6B66"/>
    <w:rsid w:val="00EA7770"/>
    <w:rsid w:val="00EB6831"/>
    <w:rsid w:val="00EB7C02"/>
    <w:rsid w:val="00EC4835"/>
    <w:rsid w:val="00ED0404"/>
    <w:rsid w:val="00ED0A86"/>
    <w:rsid w:val="00ED184C"/>
    <w:rsid w:val="00ED1AAA"/>
    <w:rsid w:val="00EE3936"/>
    <w:rsid w:val="00EE45FE"/>
    <w:rsid w:val="00EE7A72"/>
    <w:rsid w:val="00EF3D5E"/>
    <w:rsid w:val="00F00227"/>
    <w:rsid w:val="00F010E7"/>
    <w:rsid w:val="00F02516"/>
    <w:rsid w:val="00F02C5F"/>
    <w:rsid w:val="00F04A36"/>
    <w:rsid w:val="00F04DC6"/>
    <w:rsid w:val="00F050EC"/>
    <w:rsid w:val="00F13A81"/>
    <w:rsid w:val="00F14F8D"/>
    <w:rsid w:val="00F16F4B"/>
    <w:rsid w:val="00F17945"/>
    <w:rsid w:val="00F26764"/>
    <w:rsid w:val="00F31C5A"/>
    <w:rsid w:val="00F361E1"/>
    <w:rsid w:val="00F41FE0"/>
    <w:rsid w:val="00F450BA"/>
    <w:rsid w:val="00F46A83"/>
    <w:rsid w:val="00F54489"/>
    <w:rsid w:val="00F55F08"/>
    <w:rsid w:val="00F57E29"/>
    <w:rsid w:val="00F6532F"/>
    <w:rsid w:val="00F73749"/>
    <w:rsid w:val="00F74F45"/>
    <w:rsid w:val="00F911CC"/>
    <w:rsid w:val="00F96D28"/>
    <w:rsid w:val="00F96D3C"/>
    <w:rsid w:val="00FB139D"/>
    <w:rsid w:val="00FC311F"/>
    <w:rsid w:val="00FC4CCE"/>
    <w:rsid w:val="00FC611E"/>
    <w:rsid w:val="00FD0F44"/>
    <w:rsid w:val="00FD7344"/>
    <w:rsid w:val="00FD75F4"/>
    <w:rsid w:val="00FD7857"/>
    <w:rsid w:val="00FE661A"/>
    <w:rsid w:val="00FF0C30"/>
    <w:rsid w:val="00FF6965"/>
    <w:rsid w:val="1C253E26"/>
    <w:rsid w:val="1FBF377A"/>
    <w:rsid w:val="298B2AD9"/>
    <w:rsid w:val="4075219B"/>
    <w:rsid w:val="41107577"/>
    <w:rsid w:val="448D0B44"/>
    <w:rsid w:val="47842C79"/>
    <w:rsid w:val="5BB700EC"/>
    <w:rsid w:val="669510EE"/>
    <w:rsid w:val="7D62684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21CF11"/>
  <w15:chartTrackingRefBased/>
  <w15:docId w15:val="{8B2E3F86-E607-4C45-B6C2-AEB1C2CF6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lsdException w:name="FollowedHyperlink" w:uiPriority="99" w:unhideWhenUsed="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ja-JP"/>
    </w:rPr>
  </w:style>
  <w:style w:type="paragraph" w:styleId="Heading1">
    <w:name w:val="heading 1"/>
    <w:basedOn w:val="Normal"/>
    <w:next w:val="Normal"/>
    <w:qFormat/>
    <w:pPr>
      <w:keepNext/>
      <w:jc w:val="center"/>
      <w:outlineLvl w:val="0"/>
    </w:pPr>
    <w:rPr>
      <w:rFonts w:ascii="VNtimes new roman" w:eastAsia="Times New Roman" w:hAnsi="VNtimes new roman"/>
      <w:b/>
      <w:snapToGrid w:val="0"/>
      <w:sz w:val="26"/>
      <w:szCs w:val="20"/>
      <w:lang w:val="en-GB" w:eastAsia="en-US"/>
    </w:rPr>
  </w:style>
  <w:style w:type="paragraph" w:styleId="Heading2">
    <w:name w:val="heading 2"/>
    <w:basedOn w:val="Normal"/>
    <w:next w:val="Normal"/>
    <w:link w:val="Heading2Char"/>
    <w:semiHidden/>
    <w:unhideWhenUsed/>
    <w:qFormat/>
    <w:rsid w:val="00F7374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qFormat/>
    <w:pPr>
      <w:keepNext/>
      <w:spacing w:before="240" w:after="60"/>
      <w:outlineLvl w:val="2"/>
    </w:pPr>
    <w:rPr>
      <w:rFonts w:ascii="Cambria" w:eastAsia="Times New Roman" w:hAnsi="Cambria"/>
      <w:b/>
      <w:bCs/>
      <w:sz w:val="26"/>
      <w:szCs w:val="26"/>
    </w:rPr>
  </w:style>
  <w:style w:type="paragraph" w:styleId="Heading7">
    <w:name w:val="heading 7"/>
    <w:basedOn w:val="Normal"/>
    <w:next w:val="Normal"/>
    <w:qFormat/>
    <w:pPr>
      <w:keepNext/>
      <w:jc w:val="center"/>
      <w:outlineLvl w:val="6"/>
    </w:pPr>
    <w:rPr>
      <w:rFonts w:ascii="VNtimes new roman" w:eastAsia="Times New Roman" w:hAnsi="VNtimes new roman"/>
      <w:bCs/>
      <w:i/>
      <w:sz w:val="26"/>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Cambria" w:eastAsia="Times New Roman" w:hAnsi="Cambria"/>
      <w:b/>
      <w:bCs/>
      <w:sz w:val="26"/>
      <w:szCs w:val="26"/>
    </w:rPr>
  </w:style>
  <w:style w:type="paragraph" w:styleId="BalloonText">
    <w:name w:val="Balloon Text"/>
    <w:basedOn w:val="Normal"/>
    <w:link w:val="BalloonTextChar"/>
    <w:rPr>
      <w:rFonts w:ascii="Tahoma" w:hAnsi="Tahoma"/>
      <w:sz w:val="16"/>
      <w:szCs w:val="16"/>
    </w:rPr>
  </w:style>
  <w:style w:type="character" w:customStyle="1" w:styleId="BalloonTextChar">
    <w:name w:val="Balloon Text Char"/>
    <w:link w:val="BalloonText"/>
    <w:rPr>
      <w:rFonts w:ascii="Tahoma" w:hAnsi="Tahoma" w:cs="Tahoma"/>
      <w:sz w:val="16"/>
      <w:szCs w:val="16"/>
      <w:lang w:eastAsia="ja-JP"/>
    </w:rPr>
  </w:style>
  <w:style w:type="paragraph" w:styleId="BodyText2">
    <w:name w:val="Body Text 2"/>
    <w:basedOn w:val="Normal"/>
    <w:link w:val="BodyText2Char"/>
    <w:pPr>
      <w:spacing w:after="120" w:line="480" w:lineRule="auto"/>
    </w:pPr>
  </w:style>
  <w:style w:type="character" w:customStyle="1" w:styleId="BodyText2Char">
    <w:name w:val="Body Text 2 Char"/>
    <w:link w:val="BodyText2"/>
    <w:rPr>
      <w:sz w:val="24"/>
      <w:szCs w:val="24"/>
      <w:lang w:eastAsia="ja-JP"/>
    </w:rPr>
  </w:style>
  <w:style w:type="paragraph" w:styleId="BodyTextIndent">
    <w:name w:val="Body Text Indent"/>
    <w:basedOn w:val="Normal"/>
    <w:link w:val="BodyTextIndentChar"/>
    <w:pPr>
      <w:ind w:firstLine="426"/>
      <w:jc w:val="both"/>
    </w:pPr>
    <w:rPr>
      <w:rFonts w:ascii="VNtimes new roman" w:eastAsia="Times New Roman" w:hAnsi="VNtimes new roman"/>
      <w:sz w:val="26"/>
      <w:szCs w:val="20"/>
      <w:lang w:eastAsia="ko-KR"/>
    </w:rPr>
  </w:style>
  <w:style w:type="character" w:customStyle="1" w:styleId="BodyTextIndentChar">
    <w:name w:val="Body Text Indent Char"/>
    <w:link w:val="BodyTextIndent"/>
    <w:rPr>
      <w:rFonts w:ascii="VNtimes new roman" w:eastAsia="Times New Roman" w:hAnsi="VNtimes new roman"/>
      <w:sz w:val="26"/>
      <w:lang w:eastAsia="ko-KR"/>
    </w:rPr>
  </w:style>
  <w:style w:type="character" w:styleId="Emphasis">
    <w:name w:val="Emphasis"/>
    <w:qFormat/>
    <w:rPr>
      <w:i/>
      <w:iCs/>
    </w:rPr>
  </w:style>
  <w:style w:type="character" w:styleId="FollowedHyperlink">
    <w:name w:val="FollowedHyperlink"/>
    <w:uiPriority w:val="99"/>
    <w:unhideWhenUsed/>
    <w:rPr>
      <w:color w:val="800080"/>
      <w:u w:val="single"/>
    </w:rPr>
  </w:style>
  <w:style w:type="character" w:styleId="Hyperlink">
    <w:name w:val="Hyperlink"/>
    <w:uiPriority w:val="99"/>
    <w:unhideWhenUsed/>
    <w:rPr>
      <w:color w:val="0000FF"/>
      <w:u w:val="single"/>
    </w:rPr>
  </w:style>
  <w:style w:type="paragraph" w:styleId="NormalWeb">
    <w:name w:val="Normal (Web)"/>
    <w:uiPriority w:val="99"/>
    <w:pPr>
      <w:spacing w:before="100" w:beforeAutospacing="1" w:after="100" w:afterAutospacing="1"/>
    </w:pPr>
    <w:rPr>
      <w:sz w:val="24"/>
      <w:szCs w:val="24"/>
      <w:lang w:eastAsia="zh-CN"/>
    </w:rPr>
  </w:style>
  <w:style w:type="character" w:styleId="Strong">
    <w:name w:val="Strong"/>
    <w:uiPriority w:val="22"/>
    <w:qFormat/>
    <w:rPr>
      <w:b/>
      <w:bCs/>
    </w:rPr>
  </w:style>
  <w:style w:type="table" w:styleId="TableGrid">
    <w:name w:val="Table Grid"/>
    <w:basedOn w:val="TableNormal"/>
    <w:uiPriority w:val="5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spacing w:after="200" w:line="276" w:lineRule="auto"/>
      <w:ind w:left="720"/>
      <w:contextualSpacing/>
    </w:pPr>
    <w:rPr>
      <w:rFonts w:eastAsia="Calibri"/>
      <w:szCs w:val="22"/>
      <w:lang w:eastAsia="en-US"/>
    </w:rPr>
  </w:style>
  <w:style w:type="paragraph" w:customStyle="1" w:styleId="CharCharChar">
    <w:name w:val="Char Char Char"/>
    <w:basedOn w:val="Normal"/>
    <w:next w:val="Normal"/>
    <w:semiHidden/>
    <w:pPr>
      <w:spacing w:before="120" w:after="120" w:line="312" w:lineRule="auto"/>
    </w:pPr>
    <w:rPr>
      <w:rFonts w:eastAsia="Times New Roman"/>
      <w:sz w:val="28"/>
      <w:szCs w:val="28"/>
      <w:lang w:eastAsia="en-US"/>
    </w:rPr>
  </w:style>
  <w:style w:type="character" w:customStyle="1" w:styleId="fontstyle01">
    <w:name w:val="fontstyle01"/>
    <w:rPr>
      <w:rFonts w:ascii="Times New Roman" w:hAnsi="Times New Roman" w:cs="Times New Roman" w:hint="default"/>
      <w:b w:val="0"/>
      <w:bCs w:val="0"/>
      <w:i w:val="0"/>
      <w:iCs w:val="0"/>
      <w:color w:val="000000"/>
      <w:sz w:val="26"/>
      <w:szCs w:val="26"/>
    </w:rPr>
  </w:style>
  <w:style w:type="character" w:customStyle="1" w:styleId="Heading2Char">
    <w:name w:val="Heading 2 Char"/>
    <w:basedOn w:val="DefaultParagraphFont"/>
    <w:link w:val="Heading2"/>
    <w:semiHidden/>
    <w:rsid w:val="00F73749"/>
    <w:rPr>
      <w:rFonts w:asciiTheme="majorHAnsi" w:eastAsiaTheme="majorEastAsia" w:hAnsiTheme="majorHAnsi" w:cstheme="majorBidi"/>
      <w:color w:val="2E74B5" w:themeColor="accent1" w:themeShade="BF"/>
      <w:sz w:val="26"/>
      <w:szCs w:val="26"/>
      <w:lang w:eastAsia="ja-JP"/>
    </w:rPr>
  </w:style>
  <w:style w:type="paragraph" w:styleId="Header">
    <w:name w:val="header"/>
    <w:basedOn w:val="Normal"/>
    <w:link w:val="HeaderChar"/>
    <w:rsid w:val="006F1D87"/>
    <w:pPr>
      <w:tabs>
        <w:tab w:val="center" w:pos="4680"/>
        <w:tab w:val="right" w:pos="9360"/>
      </w:tabs>
    </w:pPr>
  </w:style>
  <w:style w:type="character" w:customStyle="1" w:styleId="HeaderChar">
    <w:name w:val="Header Char"/>
    <w:basedOn w:val="DefaultParagraphFont"/>
    <w:link w:val="Header"/>
    <w:rsid w:val="006F1D87"/>
    <w:rPr>
      <w:sz w:val="24"/>
      <w:szCs w:val="24"/>
      <w:lang w:eastAsia="ja-JP"/>
    </w:rPr>
  </w:style>
  <w:style w:type="paragraph" w:styleId="Footer">
    <w:name w:val="footer"/>
    <w:basedOn w:val="Normal"/>
    <w:link w:val="FooterChar"/>
    <w:rsid w:val="006F1D87"/>
    <w:pPr>
      <w:tabs>
        <w:tab w:val="center" w:pos="4680"/>
        <w:tab w:val="right" w:pos="9360"/>
      </w:tabs>
    </w:pPr>
  </w:style>
  <w:style w:type="character" w:customStyle="1" w:styleId="FooterChar">
    <w:name w:val="Footer Char"/>
    <w:basedOn w:val="DefaultParagraphFont"/>
    <w:link w:val="Footer"/>
    <w:rsid w:val="006F1D87"/>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253437">
      <w:bodyDiv w:val="1"/>
      <w:marLeft w:val="0"/>
      <w:marRight w:val="0"/>
      <w:marTop w:val="0"/>
      <w:marBottom w:val="0"/>
      <w:divBdr>
        <w:top w:val="none" w:sz="0" w:space="0" w:color="auto"/>
        <w:left w:val="none" w:sz="0" w:space="0" w:color="auto"/>
        <w:bottom w:val="none" w:sz="0" w:space="0" w:color="auto"/>
        <w:right w:val="none" w:sz="0" w:space="0" w:color="auto"/>
      </w:divBdr>
      <w:divsChild>
        <w:div w:id="1812094979">
          <w:marLeft w:val="0"/>
          <w:marRight w:val="0"/>
          <w:marTop w:val="0"/>
          <w:marBottom w:val="0"/>
          <w:divBdr>
            <w:top w:val="none" w:sz="0" w:space="0" w:color="auto"/>
            <w:left w:val="none" w:sz="0" w:space="0" w:color="auto"/>
            <w:bottom w:val="none" w:sz="0" w:space="0" w:color="auto"/>
            <w:right w:val="none" w:sz="0" w:space="0" w:color="auto"/>
          </w:divBdr>
          <w:divsChild>
            <w:div w:id="33589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3022B-7222-4D62-B961-BED209BCF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645</Words>
  <Characters>3681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Lemon Girl</dc:creator>
  <cp:keywords/>
  <cp:lastModifiedBy>Administrator</cp:lastModifiedBy>
  <cp:revision>3</cp:revision>
  <cp:lastPrinted>2026-05-11T09:58:00Z</cp:lastPrinted>
  <dcterms:created xsi:type="dcterms:W3CDTF">2026-05-12T08:28:00Z</dcterms:created>
  <dcterms:modified xsi:type="dcterms:W3CDTF">2026-05-12T08:29:00Z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7359D3426CEE4058AB10C5B4B50B9CC2_13</vt:lpwstr>
  </property>
</Properties>
</file>